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15CE" w14:textId="33A11D3F" w:rsidR="00A812B9" w:rsidRDefault="00F26BBD" w:rsidP="002B22AC">
      <w:pPr>
        <w:jc w:val="center"/>
      </w:pPr>
      <w:r>
        <w:t>Hadiza Galadima</w:t>
      </w:r>
      <w:r w:rsidR="00A75443">
        <w:t>, PhD</w:t>
      </w:r>
    </w:p>
    <w:p w14:paraId="6D931BB2" w14:textId="23443432" w:rsidR="00050767" w:rsidRDefault="00050767" w:rsidP="00050767">
      <w:pPr>
        <w:jc w:val="center"/>
      </w:pPr>
      <w:r>
        <w:t xml:space="preserve">Updated February 1, 2026 </w:t>
      </w:r>
    </w:p>
    <w:p w14:paraId="2BB9CBE5" w14:textId="5E0A5AEC" w:rsidR="00A75443" w:rsidRDefault="00A75443" w:rsidP="00A75443">
      <w:pPr>
        <w:jc w:val="center"/>
      </w:pPr>
      <w:r>
        <w:t>Old Dominion University</w:t>
      </w:r>
    </w:p>
    <w:p w14:paraId="11CFD760" w14:textId="2778B8A3" w:rsidR="00A75443" w:rsidRDefault="009B7ACF" w:rsidP="00A75443">
      <w:pPr>
        <w:jc w:val="center"/>
      </w:pPr>
      <w:r w:rsidRPr="009B7ACF">
        <w:t xml:space="preserve">Department of Epidemiology, Biostatistics, and Environmental Health </w:t>
      </w:r>
      <w:r w:rsidR="00A75443">
        <w:t xml:space="preserve">/ </w:t>
      </w:r>
      <w:r w:rsidRPr="009B7ACF">
        <w:t>Joint School of Public Health</w:t>
      </w:r>
    </w:p>
    <w:p w14:paraId="2D710B45" w14:textId="77777777" w:rsidR="00A75443" w:rsidRPr="0022559E" w:rsidRDefault="00A75443" w:rsidP="00A75443">
      <w:pPr>
        <w:jc w:val="center"/>
        <w:rPr>
          <w:lang w:val="fr-FR"/>
        </w:rPr>
      </w:pPr>
      <w:r w:rsidRPr="0022559E">
        <w:rPr>
          <w:lang w:val="fr-FR"/>
        </w:rPr>
        <w:t xml:space="preserve">4608 Hampton Rd. Blvd Norfolk, VA 23509 </w:t>
      </w:r>
    </w:p>
    <w:p w14:paraId="51A925A5" w14:textId="5D4FFA7D" w:rsidR="003247FB" w:rsidRDefault="003247FB" w:rsidP="003247FB">
      <w:pPr>
        <w:jc w:val="center"/>
      </w:pPr>
      <w:r>
        <w:t xml:space="preserve">Phone: (757) 683-7084, Email: </w:t>
      </w:r>
      <w:hyperlink r:id="rId10" w:history="1">
        <w:r w:rsidRPr="00B604CF">
          <w:rPr>
            <w:rStyle w:val="Hyperlink"/>
          </w:rPr>
          <w:t>hgaladim@odu.edu</w:t>
        </w:r>
      </w:hyperlink>
      <w:r>
        <w:t xml:space="preserve"> </w:t>
      </w:r>
      <w:r w:rsidR="009B7ACF">
        <w:t xml:space="preserve"> </w:t>
      </w:r>
    </w:p>
    <w:p w14:paraId="45EB0055" w14:textId="77777777" w:rsidR="00A812B9" w:rsidRDefault="00A812B9">
      <w:pPr>
        <w:jc w:val="both"/>
      </w:pPr>
    </w:p>
    <w:p w14:paraId="6378857C" w14:textId="77777777" w:rsidR="00A812B9" w:rsidRDefault="00F26BBD">
      <w:pPr>
        <w:pStyle w:val="Heading2"/>
      </w:pPr>
      <w:r>
        <w:t>Education</w:t>
      </w:r>
    </w:p>
    <w:p w14:paraId="21A5C043" w14:textId="77777777" w:rsidR="00A812B9" w:rsidRDefault="00A812B9">
      <w:pPr>
        <w:pStyle w:val="Text-Citation"/>
      </w:pPr>
    </w:p>
    <w:p w14:paraId="6ECD987D" w14:textId="41F2652B" w:rsidR="00A812B9" w:rsidRDefault="00F26BBD">
      <w:pPr>
        <w:pStyle w:val="Text-Citation"/>
      </w:pPr>
      <w:r w:rsidRPr="005D5993">
        <w:rPr>
          <w:b/>
          <w:bCs/>
        </w:rPr>
        <w:t>Ph.D.</w:t>
      </w:r>
      <w:r w:rsidR="005D5993" w:rsidRPr="005D5993">
        <w:rPr>
          <w:b/>
          <w:bCs/>
        </w:rPr>
        <w:t xml:space="preserve"> in Biostatistics</w:t>
      </w:r>
      <w:r>
        <w:t xml:space="preserve">, </w:t>
      </w:r>
      <w:r w:rsidRPr="005D5993">
        <w:rPr>
          <w:i/>
          <w:iCs/>
        </w:rPr>
        <w:t>Virginia Commonwealth University</w:t>
      </w:r>
      <w:r>
        <w:t>, 2015.</w:t>
      </w:r>
    </w:p>
    <w:p w14:paraId="58E9E432" w14:textId="5C977B31" w:rsidR="00A812B9" w:rsidRDefault="00F26BBD" w:rsidP="00D9655B">
      <w:pPr>
        <w:pStyle w:val="Text-Citation"/>
        <w:ind w:firstLine="0"/>
      </w:pPr>
      <w:r w:rsidRPr="007C50EE">
        <w:rPr>
          <w:b/>
          <w:bCs/>
        </w:rPr>
        <w:t>Dissertation</w:t>
      </w:r>
      <w:r>
        <w:t>: Controlling for confounding when association is quantified by area under the ROC curve</w:t>
      </w:r>
    </w:p>
    <w:p w14:paraId="1FE4409C" w14:textId="77777777" w:rsidR="00A812B9" w:rsidRDefault="00A812B9">
      <w:pPr>
        <w:pStyle w:val="Text-Citation"/>
      </w:pPr>
    </w:p>
    <w:p w14:paraId="128F7079" w14:textId="6A931572" w:rsidR="00A812B9" w:rsidRDefault="000D506D">
      <w:pPr>
        <w:pStyle w:val="Text-Citation"/>
      </w:pPr>
      <w:r w:rsidRPr="000D506D">
        <w:rPr>
          <w:b/>
          <w:bCs/>
        </w:rPr>
        <w:t>Bachelor of Science in Statistics</w:t>
      </w:r>
      <w:r w:rsidR="00F26BBD">
        <w:t xml:space="preserve">, </w:t>
      </w:r>
      <w:r w:rsidR="00F26BBD" w:rsidRPr="007C50EE">
        <w:rPr>
          <w:i/>
          <w:iCs/>
        </w:rPr>
        <w:t>St. Cloud State University</w:t>
      </w:r>
      <w:r w:rsidR="00F26BBD">
        <w:t>, 2008.</w:t>
      </w:r>
    </w:p>
    <w:p w14:paraId="1E7DC81E" w14:textId="13C36F9E" w:rsidR="00CC3F44" w:rsidRDefault="00F26BBD" w:rsidP="00CC3F44">
      <w:pPr>
        <w:pStyle w:val="Text-Citation"/>
        <w:ind w:firstLine="0"/>
      </w:pPr>
      <w:r w:rsidRPr="007C50EE">
        <w:rPr>
          <w:b/>
          <w:bCs/>
        </w:rPr>
        <w:t>Emphasis</w:t>
      </w:r>
      <w:r>
        <w:t>: Actuarial Science</w:t>
      </w:r>
      <w:r w:rsidR="007C50EE">
        <w:t xml:space="preserve"> | </w:t>
      </w:r>
      <w:r w:rsidR="00CC3F44">
        <w:t xml:space="preserve">Graduated </w:t>
      </w:r>
      <w:r w:rsidR="00CC3F44" w:rsidRPr="000617A2">
        <w:t>Magna Cum Laude</w:t>
      </w:r>
    </w:p>
    <w:p w14:paraId="7B805E7D" w14:textId="1E52DA17" w:rsidR="00C16C9D" w:rsidRDefault="00C16C9D" w:rsidP="00CC3F44">
      <w:pPr>
        <w:pStyle w:val="Text-Citation"/>
        <w:ind w:firstLine="0"/>
      </w:pPr>
    </w:p>
    <w:p w14:paraId="7747C3DF" w14:textId="2F9D0B70" w:rsidR="00F97BF5" w:rsidRDefault="002265F8" w:rsidP="00F97BF5">
      <w:pPr>
        <w:pStyle w:val="Text-Citation"/>
      </w:pPr>
      <w:r w:rsidRPr="002265F8">
        <w:rPr>
          <w:b/>
          <w:bCs/>
        </w:rPr>
        <w:t>Associate in Applied Science in Graphic Design</w:t>
      </w:r>
      <w:r w:rsidR="00F97BF5">
        <w:t xml:space="preserve">, </w:t>
      </w:r>
      <w:r w:rsidR="00F97BF5" w:rsidRPr="007C50EE">
        <w:rPr>
          <w:i/>
          <w:iCs/>
        </w:rPr>
        <w:t>Washtenaw Community College</w:t>
      </w:r>
      <w:r w:rsidR="00F97BF5">
        <w:t>, 200</w:t>
      </w:r>
      <w:r w:rsidR="00182CC7">
        <w:t>6</w:t>
      </w:r>
      <w:r w:rsidR="00F97BF5">
        <w:t>.</w:t>
      </w:r>
    </w:p>
    <w:p w14:paraId="6B856385" w14:textId="2F44810C" w:rsidR="00F97BF5" w:rsidRPr="00EF5D32" w:rsidRDefault="00F97BF5" w:rsidP="00CC3F44">
      <w:pPr>
        <w:pStyle w:val="Text-Citation"/>
        <w:ind w:firstLine="0"/>
      </w:pPr>
    </w:p>
    <w:p w14:paraId="0B02ADD9" w14:textId="592770F4" w:rsidR="00F97BF5" w:rsidRDefault="00EF5D32" w:rsidP="00F97BF5">
      <w:pPr>
        <w:pStyle w:val="Text-Citation"/>
        <w:rPr>
          <w:lang w:val="fr-FR"/>
        </w:rPr>
      </w:pPr>
      <w:r w:rsidRPr="00EF5D32">
        <w:rPr>
          <w:b/>
          <w:bCs/>
          <w:lang w:val="fr-FR"/>
        </w:rPr>
        <w:t>Diplôme des Etudes Universitaires Générales (D.E.U.G.)</w:t>
      </w:r>
      <w:r>
        <w:rPr>
          <w:b/>
          <w:bCs/>
          <w:lang w:val="fr-FR"/>
        </w:rPr>
        <w:t xml:space="preserve"> </w:t>
      </w:r>
      <w:r w:rsidR="00B51154" w:rsidRPr="00D9655B">
        <w:rPr>
          <w:b/>
          <w:bCs/>
          <w:lang w:val="fr-FR"/>
        </w:rPr>
        <w:t xml:space="preserve">in </w:t>
      </w:r>
      <w:proofErr w:type="spellStart"/>
      <w:r w:rsidR="00B51154" w:rsidRPr="00D9655B">
        <w:rPr>
          <w:b/>
          <w:bCs/>
          <w:lang w:val="fr-FR"/>
        </w:rPr>
        <w:t>Physics</w:t>
      </w:r>
      <w:proofErr w:type="spellEnd"/>
      <w:r w:rsidR="00B51154" w:rsidRPr="00D9655B">
        <w:rPr>
          <w:b/>
          <w:bCs/>
          <w:lang w:val="fr-FR"/>
        </w:rPr>
        <w:t xml:space="preserve"> and Chemistry</w:t>
      </w:r>
      <w:r w:rsidR="00F97BF5" w:rsidRPr="00C72D99">
        <w:rPr>
          <w:lang w:val="fr-FR"/>
        </w:rPr>
        <w:t>,</w:t>
      </w:r>
      <w:r w:rsidR="007D7482">
        <w:rPr>
          <w:lang w:val="fr-FR"/>
        </w:rPr>
        <w:t xml:space="preserve"> </w:t>
      </w:r>
      <w:r w:rsidR="007B599E">
        <w:rPr>
          <w:lang w:val="fr-FR"/>
        </w:rPr>
        <w:t>Université</w:t>
      </w:r>
      <w:r w:rsidR="007D7482">
        <w:rPr>
          <w:lang w:val="fr-FR"/>
        </w:rPr>
        <w:t xml:space="preserve"> Hassan II</w:t>
      </w:r>
      <w:r w:rsidR="000A6356">
        <w:rPr>
          <w:lang w:val="fr-FR"/>
        </w:rPr>
        <w:t xml:space="preserve"> du Maroc, 2001</w:t>
      </w:r>
      <w:r w:rsidR="00F97BF5" w:rsidRPr="00C72D99">
        <w:rPr>
          <w:lang w:val="fr-FR"/>
        </w:rPr>
        <w:t>.</w:t>
      </w:r>
    </w:p>
    <w:p w14:paraId="35123CBC" w14:textId="3C3F88B7" w:rsidR="007779A2" w:rsidRDefault="00D63D51">
      <w:pPr>
        <w:pStyle w:val="Heading2"/>
      </w:pPr>
      <w:r>
        <w:t>E</w:t>
      </w:r>
      <w:r w:rsidR="00187562">
        <w:t>xperience</w:t>
      </w:r>
    </w:p>
    <w:p w14:paraId="149A882D" w14:textId="77777777" w:rsidR="00187562" w:rsidRPr="00187562" w:rsidRDefault="00187562" w:rsidP="00187562"/>
    <w:p w14:paraId="0CAB8ED3" w14:textId="5BCAF7CA" w:rsidR="00A812B9" w:rsidRDefault="00187562">
      <w:pPr>
        <w:pStyle w:val="Heading3-Indent"/>
      </w:pPr>
      <w:r>
        <w:t>Academic</w:t>
      </w:r>
    </w:p>
    <w:p w14:paraId="77120735" w14:textId="77777777" w:rsidR="00306E57" w:rsidRDefault="00306E57">
      <w:pPr>
        <w:pStyle w:val="Heading3-Indent"/>
      </w:pPr>
    </w:p>
    <w:p w14:paraId="169FC33E" w14:textId="285BB7AE" w:rsidR="007E1961" w:rsidRDefault="008F1E6A" w:rsidP="007E1961">
      <w:pPr>
        <w:pStyle w:val="Text-Citation"/>
      </w:pPr>
      <w:r w:rsidRPr="00C449BD">
        <w:rPr>
          <w:b/>
          <w:bCs/>
        </w:rPr>
        <w:t>Associate</w:t>
      </w:r>
      <w:r w:rsidR="007E1961" w:rsidRPr="00C449BD">
        <w:rPr>
          <w:b/>
          <w:bCs/>
        </w:rPr>
        <w:t xml:space="preserve"> Professor</w:t>
      </w:r>
      <w:r w:rsidR="00736B50">
        <w:rPr>
          <w:b/>
          <w:bCs/>
        </w:rPr>
        <w:t xml:space="preserve"> (</w:t>
      </w:r>
      <w:r w:rsidR="00736B50" w:rsidRPr="00C449BD">
        <w:rPr>
          <w:b/>
          <w:bCs/>
        </w:rPr>
        <w:t>Tenured</w:t>
      </w:r>
      <w:r w:rsidR="00736B50">
        <w:rPr>
          <w:b/>
          <w:bCs/>
        </w:rPr>
        <w:t>)</w:t>
      </w:r>
      <w:r w:rsidR="007E1961">
        <w:t xml:space="preserve">, </w:t>
      </w:r>
      <w:r w:rsidRPr="00C449BD">
        <w:rPr>
          <w:i/>
          <w:iCs/>
        </w:rPr>
        <w:t>Department of Epidemiology, Biostatistics, and Environmental Health</w:t>
      </w:r>
      <w:r w:rsidR="007E1961" w:rsidRPr="00C449BD">
        <w:rPr>
          <w:i/>
          <w:iCs/>
        </w:rPr>
        <w:t xml:space="preserve">, </w:t>
      </w:r>
      <w:r w:rsidRPr="00C449BD">
        <w:rPr>
          <w:i/>
          <w:iCs/>
        </w:rPr>
        <w:t>Joint School of Public Health</w:t>
      </w:r>
      <w:r w:rsidR="007E1961" w:rsidRPr="00C449BD">
        <w:rPr>
          <w:i/>
          <w:iCs/>
        </w:rPr>
        <w:t>, Old Dominion University</w:t>
      </w:r>
      <w:r w:rsidR="007E1961">
        <w:t xml:space="preserve"> </w:t>
      </w:r>
      <w:r w:rsidR="00C35110">
        <w:t xml:space="preserve">- </w:t>
      </w:r>
      <w:r w:rsidR="00B8493A">
        <w:t>July 25, 2025</w:t>
      </w:r>
      <w:r w:rsidR="00736B50">
        <w:t xml:space="preserve"> - Present</w:t>
      </w:r>
    </w:p>
    <w:p w14:paraId="2F70D4C8" w14:textId="77777777" w:rsidR="007E1961" w:rsidRDefault="007E1961">
      <w:pPr>
        <w:pStyle w:val="Text-Citation"/>
      </w:pPr>
    </w:p>
    <w:p w14:paraId="5D900FE7" w14:textId="742F8C13" w:rsidR="00A812B9" w:rsidRDefault="00F26BBD">
      <w:pPr>
        <w:pStyle w:val="Text-Citation"/>
      </w:pPr>
      <w:r w:rsidRPr="00C35110">
        <w:rPr>
          <w:b/>
          <w:bCs/>
        </w:rPr>
        <w:t>Assistant Professor</w:t>
      </w:r>
      <w:r>
        <w:t xml:space="preserve">, </w:t>
      </w:r>
      <w:r w:rsidR="001F2690" w:rsidRPr="00C35110">
        <w:rPr>
          <w:i/>
          <w:iCs/>
        </w:rPr>
        <w:t xml:space="preserve">Department of Epidemiology, Biostatistics, and Environmental Health (formerly </w:t>
      </w:r>
      <w:r w:rsidRPr="00C35110">
        <w:rPr>
          <w:i/>
          <w:iCs/>
        </w:rPr>
        <w:t>School of Community and Environmental Health</w:t>
      </w:r>
      <w:r w:rsidR="001F2690" w:rsidRPr="00C35110">
        <w:rPr>
          <w:i/>
          <w:iCs/>
        </w:rPr>
        <w:t>)</w:t>
      </w:r>
      <w:r w:rsidRPr="00C35110">
        <w:rPr>
          <w:i/>
          <w:iCs/>
        </w:rPr>
        <w:t>,</w:t>
      </w:r>
      <w:r w:rsidR="001F2690" w:rsidRPr="00C35110">
        <w:rPr>
          <w:i/>
          <w:iCs/>
        </w:rPr>
        <w:t xml:space="preserve"> Joint School of Public Health, Old Dominion University</w:t>
      </w:r>
      <w:r>
        <w:t xml:space="preserve"> </w:t>
      </w:r>
      <w:r w:rsidR="00C35110">
        <w:t xml:space="preserve">- </w:t>
      </w:r>
      <w:r>
        <w:t xml:space="preserve">July 25, 2018 </w:t>
      </w:r>
      <w:r w:rsidR="00306E57">
        <w:t>–</w:t>
      </w:r>
      <w:r>
        <w:t xml:space="preserve"> </w:t>
      </w:r>
      <w:r w:rsidR="00C35110">
        <w:t>Present</w:t>
      </w:r>
    </w:p>
    <w:p w14:paraId="7ABEE6EF" w14:textId="77777777" w:rsidR="00A812B9" w:rsidRDefault="00A812B9">
      <w:pPr>
        <w:pStyle w:val="Text"/>
        <w:ind w:left="0"/>
      </w:pPr>
    </w:p>
    <w:p w14:paraId="08AE4CBF" w14:textId="4C365002" w:rsidR="00A812B9" w:rsidRDefault="00F26BBD">
      <w:pPr>
        <w:pStyle w:val="Text-Citation"/>
      </w:pPr>
      <w:r w:rsidRPr="00C35110">
        <w:rPr>
          <w:b/>
          <w:bCs/>
        </w:rPr>
        <w:t>Assistant Professor</w:t>
      </w:r>
      <w:r>
        <w:t xml:space="preserve">, </w:t>
      </w:r>
      <w:r w:rsidRPr="002E79A6">
        <w:rPr>
          <w:i/>
          <w:iCs/>
        </w:rPr>
        <w:t>Graduate Program of Public Health, School of Health Professions, Eastern Virginia Medical School</w:t>
      </w:r>
      <w:r w:rsidR="002E79A6">
        <w:t xml:space="preserve"> - </w:t>
      </w:r>
      <w:r>
        <w:t>October 19, 2015 - July 24, 2018</w:t>
      </w:r>
    </w:p>
    <w:p w14:paraId="7C758E9C" w14:textId="44ECEB69" w:rsidR="00B47157" w:rsidRDefault="00B47157">
      <w:pPr>
        <w:pStyle w:val="Text-Citation"/>
      </w:pPr>
    </w:p>
    <w:p w14:paraId="0F3F2878" w14:textId="5F880F31" w:rsidR="003B6393" w:rsidRDefault="003B6393" w:rsidP="003B6393">
      <w:pPr>
        <w:pStyle w:val="Text-Citation"/>
      </w:pPr>
      <w:r w:rsidRPr="006527F7">
        <w:rPr>
          <w:b/>
          <w:bCs/>
        </w:rPr>
        <w:t>Teaching Assistant</w:t>
      </w:r>
      <w:r>
        <w:t>, Department of Biostatistics, Virginia Commonwealth University</w:t>
      </w:r>
    </w:p>
    <w:p w14:paraId="05003D25" w14:textId="77777777" w:rsidR="003B6393" w:rsidRDefault="003B6393" w:rsidP="006527F7">
      <w:pPr>
        <w:pStyle w:val="Text-Citation"/>
        <w:ind w:firstLine="0"/>
      </w:pPr>
      <w:r>
        <w:t>August 2010 – June 2013</w:t>
      </w:r>
    </w:p>
    <w:p w14:paraId="753654BC" w14:textId="77777777" w:rsidR="003B6393" w:rsidRDefault="003B6393" w:rsidP="003B6393">
      <w:pPr>
        <w:pStyle w:val="Text-Citation"/>
      </w:pPr>
    </w:p>
    <w:p w14:paraId="612FBF86" w14:textId="014A3C2B" w:rsidR="003B6393" w:rsidRDefault="003B6393" w:rsidP="003B6393">
      <w:pPr>
        <w:pStyle w:val="Text-Citation"/>
      </w:pPr>
      <w:r w:rsidRPr="002F475E">
        <w:rPr>
          <w:b/>
          <w:bCs/>
        </w:rPr>
        <w:t>Instructor</w:t>
      </w:r>
      <w:r w:rsidR="006527F7">
        <w:t xml:space="preserve">, </w:t>
      </w:r>
      <w:r>
        <w:t>Department of Mathematics &amp; Statistics, St. Cloud State University</w:t>
      </w:r>
    </w:p>
    <w:p w14:paraId="645C70E1" w14:textId="77777777" w:rsidR="003B6393" w:rsidRDefault="003B6393" w:rsidP="006527F7">
      <w:pPr>
        <w:pStyle w:val="Text-Citation"/>
        <w:ind w:firstLine="0"/>
      </w:pPr>
      <w:r>
        <w:t xml:space="preserve">August 2009 – May 2010 </w:t>
      </w:r>
    </w:p>
    <w:p w14:paraId="02641F16" w14:textId="77777777" w:rsidR="003B6393" w:rsidRDefault="003B6393" w:rsidP="009C1791">
      <w:pPr>
        <w:pStyle w:val="Text-Citation"/>
        <w:ind w:left="0" w:firstLine="0"/>
      </w:pPr>
    </w:p>
    <w:p w14:paraId="3383CFE3" w14:textId="5F324024" w:rsidR="009C1791" w:rsidRDefault="009C1791" w:rsidP="009C1791">
      <w:pPr>
        <w:pStyle w:val="Heading3-Indent"/>
      </w:pPr>
      <w:r>
        <w:t>Professional</w:t>
      </w:r>
    </w:p>
    <w:p w14:paraId="62CB0131" w14:textId="77777777" w:rsidR="009C1791" w:rsidRDefault="009C1791" w:rsidP="009C1791">
      <w:pPr>
        <w:pStyle w:val="Heading3-Indent"/>
      </w:pPr>
    </w:p>
    <w:p w14:paraId="43FB7A77" w14:textId="15631EB6" w:rsidR="00D76D78" w:rsidRDefault="00D76D78" w:rsidP="00D76D78">
      <w:pPr>
        <w:pStyle w:val="Text-Citation"/>
      </w:pPr>
      <w:r w:rsidRPr="00D76D78">
        <w:rPr>
          <w:b/>
          <w:bCs/>
        </w:rPr>
        <w:t>Sr. Biostatistician</w:t>
      </w:r>
      <w:r>
        <w:t xml:space="preserve">, </w:t>
      </w:r>
      <w:r w:rsidRPr="00D76D78">
        <w:rPr>
          <w:i/>
          <w:iCs/>
        </w:rPr>
        <w:t>Healthcare Analytics and Delivery Science Institute, Eastern Virginia Medical School</w:t>
      </w:r>
      <w:r>
        <w:t xml:space="preserve"> – October 2017 – July 24, 2018</w:t>
      </w:r>
    </w:p>
    <w:p w14:paraId="2195F29C" w14:textId="77777777" w:rsidR="00D76D78" w:rsidRDefault="00D76D78" w:rsidP="00D76D78">
      <w:pPr>
        <w:pStyle w:val="Text-Citation"/>
      </w:pPr>
    </w:p>
    <w:p w14:paraId="10891A2D" w14:textId="4E1C25BC" w:rsidR="00D76D78" w:rsidRDefault="00D76D78" w:rsidP="00D76D78">
      <w:pPr>
        <w:pStyle w:val="Text-Citation"/>
      </w:pPr>
      <w:r w:rsidRPr="00D76D78">
        <w:rPr>
          <w:b/>
          <w:bCs/>
        </w:rPr>
        <w:t>Sr. Biostatistician</w:t>
      </w:r>
      <w:r>
        <w:t xml:space="preserve">, </w:t>
      </w:r>
      <w:r w:rsidRPr="00D76D78">
        <w:rPr>
          <w:i/>
          <w:iCs/>
        </w:rPr>
        <w:t>Center for Health Analytics and Discovery, Eastern Virginia Medical School</w:t>
      </w:r>
      <w:r>
        <w:t xml:space="preserve"> – October 2015 – October 2017</w:t>
      </w:r>
    </w:p>
    <w:p w14:paraId="76BDD91B" w14:textId="77777777" w:rsidR="00D76D78" w:rsidRDefault="00D76D78" w:rsidP="00D76D78">
      <w:pPr>
        <w:pStyle w:val="Text-Citation"/>
      </w:pPr>
    </w:p>
    <w:p w14:paraId="6C3ED9D1" w14:textId="77777777" w:rsidR="00D76D78" w:rsidRDefault="00D76D78" w:rsidP="00D76D78">
      <w:pPr>
        <w:pStyle w:val="Text-Citation"/>
      </w:pPr>
      <w:r w:rsidRPr="00D76D78">
        <w:rPr>
          <w:b/>
          <w:bCs/>
        </w:rPr>
        <w:t>Research Associate</w:t>
      </w:r>
      <w:r>
        <w:t xml:space="preserve">, </w:t>
      </w:r>
      <w:r w:rsidRPr="00D76D78">
        <w:rPr>
          <w:i/>
          <w:iCs/>
        </w:rPr>
        <w:t>Department of Healthcare Policy and Research, Virginia Commonwealth University</w:t>
      </w:r>
      <w:r>
        <w:t xml:space="preserve"> – June 2013 – October 2015</w:t>
      </w:r>
    </w:p>
    <w:p w14:paraId="42370E41" w14:textId="77777777" w:rsidR="00D76D78" w:rsidRDefault="00D76D78" w:rsidP="00D76D78">
      <w:pPr>
        <w:pStyle w:val="Text-Citation"/>
      </w:pPr>
    </w:p>
    <w:p w14:paraId="552A99AC" w14:textId="524DE4E6" w:rsidR="00D76D78" w:rsidRDefault="00D76D78" w:rsidP="00D76D78">
      <w:pPr>
        <w:pStyle w:val="Text-Citation"/>
      </w:pPr>
      <w:r w:rsidRPr="00D76D78">
        <w:rPr>
          <w:b/>
          <w:bCs/>
        </w:rPr>
        <w:t>Data Quality Specialist Intern</w:t>
      </w:r>
      <w:r>
        <w:t xml:space="preserve">, </w:t>
      </w:r>
      <w:r w:rsidRPr="00E24CA5">
        <w:rPr>
          <w:i/>
          <w:iCs/>
        </w:rPr>
        <w:t>United Network for Organ Sharing</w:t>
      </w:r>
      <w:r w:rsidR="008D4FB8">
        <w:t xml:space="preserve">. </w:t>
      </w:r>
      <w:r>
        <w:t>August 2011 – October 2011</w:t>
      </w:r>
    </w:p>
    <w:p w14:paraId="15936F73" w14:textId="0A293B72" w:rsidR="00D63D51" w:rsidRDefault="00A1528C" w:rsidP="00662432">
      <w:pPr>
        <w:pStyle w:val="Text-Citation"/>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5B3EF99" w14:textId="49FDC274" w:rsidR="002C2E55" w:rsidRDefault="002C2E55" w:rsidP="002C2E55">
      <w:pPr>
        <w:pStyle w:val="Heading2"/>
      </w:pPr>
      <w:r>
        <w:lastRenderedPageBreak/>
        <w:t>Certificates</w:t>
      </w:r>
    </w:p>
    <w:p w14:paraId="12FBC98E" w14:textId="77777777" w:rsidR="002C2E55" w:rsidRDefault="002C2E55" w:rsidP="002C2E55">
      <w:pPr>
        <w:pStyle w:val="Text"/>
      </w:pPr>
    </w:p>
    <w:p w14:paraId="6070018F" w14:textId="77777777" w:rsidR="002C2E55" w:rsidRDefault="002C2E55" w:rsidP="002C2E55">
      <w:pPr>
        <w:ind w:left="720"/>
      </w:pPr>
      <w:r>
        <w:t xml:space="preserve">Certificate, </w:t>
      </w:r>
      <w:r w:rsidRPr="007A6D5C">
        <w:t>Foundations of Public Health Practice</w:t>
      </w:r>
      <w:r>
        <w:t xml:space="preserve">, </w:t>
      </w:r>
      <w:r w:rsidRPr="00BD0BB3">
        <w:t>Imperial College London</w:t>
      </w:r>
      <w:r>
        <w:t>, April 2023</w:t>
      </w:r>
    </w:p>
    <w:p w14:paraId="43F8B4E6" w14:textId="77777777" w:rsidR="002C2E55" w:rsidRDefault="002C2E55" w:rsidP="002C2E55">
      <w:pPr>
        <w:ind w:left="720"/>
      </w:pPr>
    </w:p>
    <w:p w14:paraId="3740AF40" w14:textId="08A937A6" w:rsidR="002C2E55" w:rsidRDefault="002C2E55" w:rsidP="002C2E55">
      <w:pPr>
        <w:ind w:left="720"/>
      </w:pPr>
      <w:r>
        <w:t>Certificate</w:t>
      </w:r>
      <w:r w:rsidR="009D744D">
        <w:t xml:space="preserve"> in</w:t>
      </w:r>
      <w:r>
        <w:t xml:space="preserve"> </w:t>
      </w:r>
      <w:r w:rsidRPr="00D552B3">
        <w:t>Data Analysis and Visualization</w:t>
      </w:r>
      <w:r>
        <w:t xml:space="preserve">, </w:t>
      </w:r>
      <w:r w:rsidRPr="00B50217">
        <w:t>State University of New York (SUNY) at Buffalo</w:t>
      </w:r>
      <w:r>
        <w:t>,</w:t>
      </w:r>
    </w:p>
    <w:p w14:paraId="478FFFF8" w14:textId="77777777" w:rsidR="002C2E55" w:rsidRDefault="002C2E55" w:rsidP="002C2E55">
      <w:pPr>
        <w:ind w:left="720" w:firstLine="720"/>
      </w:pPr>
      <w:r>
        <w:t xml:space="preserve">   April 2023</w:t>
      </w:r>
    </w:p>
    <w:p w14:paraId="7A5B9F23" w14:textId="77777777" w:rsidR="002C2E55" w:rsidRDefault="002C2E55" w:rsidP="002C2E55">
      <w:pPr>
        <w:ind w:left="720" w:firstLine="720"/>
      </w:pPr>
    </w:p>
    <w:p w14:paraId="27F4FDF3" w14:textId="77777777" w:rsidR="002C2E55" w:rsidRDefault="002C2E55" w:rsidP="002C2E55">
      <w:pPr>
        <w:ind w:left="720"/>
      </w:pPr>
      <w:r>
        <w:t>Certificate, Longitudinal Data Analysis Using Discrete and Continuous Responses, SAS Institute,</w:t>
      </w:r>
    </w:p>
    <w:p w14:paraId="7CBF0D0B" w14:textId="77777777" w:rsidR="002C2E55" w:rsidRDefault="002C2E55" w:rsidP="002C2E55">
      <w:pPr>
        <w:ind w:left="720" w:firstLine="720"/>
      </w:pPr>
      <w:r>
        <w:t xml:space="preserve">   August 2021</w:t>
      </w:r>
    </w:p>
    <w:p w14:paraId="486460EC" w14:textId="77777777" w:rsidR="002C2E55" w:rsidRDefault="002C2E55" w:rsidP="002C2E55">
      <w:pPr>
        <w:ind w:firstLine="720"/>
      </w:pPr>
    </w:p>
    <w:p w14:paraId="4DE71660" w14:textId="77777777" w:rsidR="002C2E55" w:rsidRDefault="002C2E55" w:rsidP="002C2E55">
      <w:pPr>
        <w:ind w:firstLine="720"/>
      </w:pPr>
      <w:r>
        <w:t xml:space="preserve">Certificate, Data Science for Science Teachers Boot Camp, National Institutes of Health, </w:t>
      </w:r>
    </w:p>
    <w:p w14:paraId="35523625" w14:textId="77777777" w:rsidR="002C2E55" w:rsidRDefault="002C2E55" w:rsidP="002C2E55">
      <w:pPr>
        <w:ind w:left="720" w:firstLine="720"/>
      </w:pPr>
      <w:r>
        <w:t xml:space="preserve">   August 2021</w:t>
      </w:r>
    </w:p>
    <w:p w14:paraId="2DF3F80B" w14:textId="77777777" w:rsidR="002C2E55" w:rsidRDefault="002C2E55" w:rsidP="002C2E55">
      <w:pPr>
        <w:ind w:firstLine="720"/>
      </w:pPr>
    </w:p>
    <w:p w14:paraId="037F863B" w14:textId="77777777" w:rsidR="002C2E55" w:rsidRDefault="002C2E55" w:rsidP="002C2E55">
      <w:pPr>
        <w:ind w:left="720"/>
      </w:pPr>
      <w:r>
        <w:t xml:space="preserve">Certificate, </w:t>
      </w:r>
      <w:r w:rsidRPr="00BF073F">
        <w:t>Statistics 1</w:t>
      </w:r>
      <w:r>
        <w:t>:</w:t>
      </w:r>
      <w:r w:rsidRPr="00BF073F">
        <w:t xml:space="preserve"> Introduction to ANOVA, Regression, and Logistic Regression</w:t>
      </w:r>
      <w:r>
        <w:t>, SAS</w:t>
      </w:r>
    </w:p>
    <w:p w14:paraId="4E4D3CCE" w14:textId="77777777" w:rsidR="002C2E55" w:rsidRDefault="002C2E55" w:rsidP="002C2E55">
      <w:pPr>
        <w:ind w:left="720" w:firstLine="720"/>
      </w:pPr>
      <w:r>
        <w:t xml:space="preserve">   Institute, July 2021, </w:t>
      </w:r>
    </w:p>
    <w:p w14:paraId="04228D98" w14:textId="77777777" w:rsidR="002C2E55" w:rsidRDefault="002C2E55" w:rsidP="002C2E55">
      <w:pPr>
        <w:ind w:firstLine="720"/>
      </w:pPr>
    </w:p>
    <w:p w14:paraId="3C9EC321" w14:textId="77777777" w:rsidR="002C2E55" w:rsidRDefault="002C2E55" w:rsidP="002C2E55">
      <w:pPr>
        <w:ind w:firstLine="720"/>
      </w:pPr>
      <w:r>
        <w:t xml:space="preserve">Certificate, </w:t>
      </w:r>
      <w:r w:rsidRPr="00603BB2">
        <w:t xml:space="preserve">Predictive Modelling Using Logistic Regression, </w:t>
      </w:r>
      <w:r>
        <w:t>SAS Institute, July 2021</w:t>
      </w:r>
    </w:p>
    <w:p w14:paraId="31B0AAB2" w14:textId="77777777" w:rsidR="002C2E55" w:rsidRDefault="002C2E55" w:rsidP="002C2E55">
      <w:pPr>
        <w:ind w:firstLine="720"/>
      </w:pPr>
    </w:p>
    <w:p w14:paraId="6191431B" w14:textId="77777777" w:rsidR="002C2E55" w:rsidRDefault="002C2E55" w:rsidP="002C2E55">
      <w:pPr>
        <w:ind w:firstLine="720"/>
      </w:pPr>
      <w:r>
        <w:t xml:space="preserve">Certificate, </w:t>
      </w:r>
      <w:r w:rsidRPr="005772E1">
        <w:t>Data Science for Science Teachers Boot Camp</w:t>
      </w:r>
      <w:r>
        <w:t>, NIH, July 2021</w:t>
      </w:r>
    </w:p>
    <w:p w14:paraId="1CC857D9" w14:textId="77777777" w:rsidR="002C2E55" w:rsidRDefault="002C2E55" w:rsidP="002C2E55">
      <w:pPr>
        <w:ind w:firstLine="720"/>
      </w:pPr>
      <w:r w:rsidRPr="00BF073F">
        <w:t xml:space="preserve"> </w:t>
      </w:r>
    </w:p>
    <w:p w14:paraId="4CDEEF08" w14:textId="77777777" w:rsidR="002C2E55" w:rsidRDefault="002C2E55" w:rsidP="002C2E55">
      <w:pPr>
        <w:ind w:firstLine="720"/>
      </w:pPr>
      <w:r>
        <w:t xml:space="preserve">Certificate, </w:t>
      </w:r>
      <w:r w:rsidRPr="00E43C2A">
        <w:t>Machine Learning</w:t>
      </w:r>
      <w:r>
        <w:t xml:space="preserve"> using </w:t>
      </w:r>
      <w:r w:rsidRPr="00E43C2A">
        <w:t>SAS Viya</w:t>
      </w:r>
      <w:r>
        <w:t>, SAS Institute, June 2021</w:t>
      </w:r>
    </w:p>
    <w:p w14:paraId="1F84DF86" w14:textId="77777777" w:rsidR="002C2E55" w:rsidRDefault="002C2E55" w:rsidP="002C2E55">
      <w:pPr>
        <w:ind w:firstLine="720"/>
      </w:pPr>
    </w:p>
    <w:p w14:paraId="477FD472" w14:textId="77777777" w:rsidR="002C2E55" w:rsidRDefault="002C2E55" w:rsidP="002C2E55">
      <w:pPr>
        <w:ind w:firstLine="720"/>
      </w:pPr>
      <w:r>
        <w:t xml:space="preserve">Certificate, </w:t>
      </w:r>
      <w:r w:rsidRPr="00EB4B3B">
        <w:t>Multilevel Modeling of Hierarchical and Longitudinal Data Using SAS</w:t>
      </w:r>
      <w:r>
        <w:t>, SAS Institute,</w:t>
      </w:r>
    </w:p>
    <w:p w14:paraId="0E05FF2C" w14:textId="77777777" w:rsidR="002C2E55" w:rsidRDefault="002C2E55" w:rsidP="002C2E55">
      <w:pPr>
        <w:ind w:left="1440"/>
      </w:pPr>
      <w:r>
        <w:t xml:space="preserve">   May 2021 </w:t>
      </w:r>
    </w:p>
    <w:p w14:paraId="171AE1BA" w14:textId="77777777" w:rsidR="002C2E55" w:rsidRDefault="002C2E55" w:rsidP="002C2E55">
      <w:pPr>
        <w:ind w:firstLine="720"/>
      </w:pPr>
    </w:p>
    <w:p w14:paraId="7D524C85" w14:textId="77777777" w:rsidR="002C2E55" w:rsidRDefault="002C2E55" w:rsidP="002C2E55">
      <w:pPr>
        <w:ind w:firstLine="720"/>
      </w:pPr>
      <w:r>
        <w:t xml:space="preserve">Certificate, </w:t>
      </w:r>
      <w:r w:rsidRPr="00E43C2A">
        <w:t>SAS Viya and Python Integration for Machine Learning</w:t>
      </w:r>
      <w:r>
        <w:t>, SAS Institute, May 2021</w:t>
      </w:r>
    </w:p>
    <w:p w14:paraId="594E941C" w14:textId="77777777" w:rsidR="002C2E55" w:rsidRDefault="002C2E55" w:rsidP="002C2E55">
      <w:pPr>
        <w:ind w:firstLine="720"/>
      </w:pPr>
    </w:p>
    <w:p w14:paraId="3694D183" w14:textId="77777777" w:rsidR="002C2E55" w:rsidRPr="009C4993" w:rsidRDefault="002C2E55" w:rsidP="002C2E55">
      <w:pPr>
        <w:ind w:firstLine="720"/>
        <w:rPr>
          <w:lang w:val="fr-FR"/>
        </w:rPr>
      </w:pPr>
      <w:r w:rsidRPr="000D43EB">
        <w:rPr>
          <w:lang w:val="fr-FR"/>
        </w:rPr>
        <w:t>Certificate, Project Management Certification, Ecole Centrale de Lille,</w:t>
      </w:r>
      <w:r>
        <w:rPr>
          <w:lang w:val="fr-FR"/>
        </w:rPr>
        <w:t xml:space="preserve"> </w:t>
      </w:r>
      <w:r w:rsidRPr="009C4993">
        <w:rPr>
          <w:lang w:val="fr-FR"/>
        </w:rPr>
        <w:t xml:space="preserve">May 2014 </w:t>
      </w:r>
    </w:p>
    <w:p w14:paraId="641ADD98" w14:textId="77777777" w:rsidR="002C2E55" w:rsidRPr="002C2E55" w:rsidRDefault="002C2E55" w:rsidP="001E73D2">
      <w:pPr>
        <w:pStyle w:val="Heading2"/>
        <w:rPr>
          <w:lang w:val="fr-FR"/>
        </w:rPr>
      </w:pPr>
    </w:p>
    <w:p w14:paraId="0D07B4CC" w14:textId="06436F8B" w:rsidR="001E73D2" w:rsidRDefault="001E73D2" w:rsidP="001E73D2">
      <w:pPr>
        <w:pStyle w:val="Heading2"/>
      </w:pPr>
      <w:r>
        <w:t>Teaching</w:t>
      </w:r>
    </w:p>
    <w:p w14:paraId="7BAFA9CE" w14:textId="77777777" w:rsidR="001E73D2" w:rsidRDefault="001E73D2" w:rsidP="001E73D2"/>
    <w:p w14:paraId="616E8D0D" w14:textId="3B9F4253" w:rsidR="00314BF5" w:rsidRDefault="00D234AD" w:rsidP="001E73D2">
      <w:pPr>
        <w:pStyle w:val="Heading3-Indent"/>
      </w:pPr>
      <w:r>
        <w:t>Joint School of Public Health (ex-</w:t>
      </w:r>
      <w:r w:rsidR="00E51022" w:rsidRPr="00E51022">
        <w:t>School of Community and Environmental Health</w:t>
      </w:r>
      <w:r>
        <w:t>)</w:t>
      </w:r>
      <w:r w:rsidR="00E51022" w:rsidRPr="00E51022">
        <w:t>, Old Dominion University, Norfolk, VA</w:t>
      </w:r>
    </w:p>
    <w:p w14:paraId="687CDA94" w14:textId="77777777" w:rsidR="00E51022" w:rsidRDefault="00E51022" w:rsidP="001E73D2">
      <w:pPr>
        <w:pStyle w:val="Heading3-Indent"/>
      </w:pPr>
    </w:p>
    <w:p w14:paraId="32ABD8D7" w14:textId="77777777" w:rsidR="008720AD" w:rsidRDefault="008720AD" w:rsidP="008720AD">
      <w:pPr>
        <w:pStyle w:val="Text-Citation"/>
      </w:pPr>
      <w:r>
        <w:t xml:space="preserve">CHP 200 – </w:t>
      </w:r>
      <w:r w:rsidRPr="008720AD">
        <w:rPr>
          <w:i/>
          <w:iCs/>
        </w:rPr>
        <w:t>Principles of Public Health</w:t>
      </w:r>
      <w:r>
        <w:t xml:space="preserve"> (developed and taught) – 1 course</w:t>
      </w:r>
    </w:p>
    <w:p w14:paraId="05AA80A8" w14:textId="77777777" w:rsidR="008720AD" w:rsidRDefault="008720AD" w:rsidP="008720AD">
      <w:pPr>
        <w:pStyle w:val="Text-Citation"/>
      </w:pPr>
      <w:r>
        <w:t xml:space="preserve">CHP 711 – </w:t>
      </w:r>
      <w:r w:rsidRPr="008720AD">
        <w:rPr>
          <w:i/>
          <w:iCs/>
        </w:rPr>
        <w:t>Applied Biostatistics for Health Research</w:t>
      </w:r>
      <w:r>
        <w:t xml:space="preserve"> (developed and taught) – 2 courses</w:t>
      </w:r>
    </w:p>
    <w:p w14:paraId="79166A9F" w14:textId="77777777" w:rsidR="008720AD" w:rsidRDefault="008720AD" w:rsidP="008720AD">
      <w:pPr>
        <w:pStyle w:val="Text-Citation"/>
      </w:pPr>
      <w:r>
        <w:t xml:space="preserve">CHP 445 – </w:t>
      </w:r>
      <w:r w:rsidRPr="008720AD">
        <w:rPr>
          <w:i/>
          <w:iCs/>
        </w:rPr>
        <w:t>Health Services Research</w:t>
      </w:r>
      <w:r>
        <w:t xml:space="preserve"> (developed and taught) – 8 courses</w:t>
      </w:r>
    </w:p>
    <w:p w14:paraId="6C053B70" w14:textId="568452DE" w:rsidR="008720AD" w:rsidRDefault="008720AD" w:rsidP="008720AD">
      <w:pPr>
        <w:pStyle w:val="Text-Citation"/>
      </w:pPr>
      <w:r>
        <w:t xml:space="preserve">PUBH/HLSC 445 – </w:t>
      </w:r>
      <w:r w:rsidRPr="008720AD">
        <w:rPr>
          <w:i/>
          <w:iCs/>
        </w:rPr>
        <w:t>Health Services Research</w:t>
      </w:r>
      <w:r>
        <w:t xml:space="preserve"> (developed and taught) – </w:t>
      </w:r>
      <w:r w:rsidR="00D234AD">
        <w:t>3</w:t>
      </w:r>
      <w:r>
        <w:t xml:space="preserve"> courses</w:t>
      </w:r>
    </w:p>
    <w:p w14:paraId="1FC62443" w14:textId="77777777" w:rsidR="008720AD" w:rsidRDefault="008720AD" w:rsidP="008720AD">
      <w:pPr>
        <w:pStyle w:val="Text-Citation"/>
      </w:pPr>
      <w:r>
        <w:t xml:space="preserve">MPH 612 – </w:t>
      </w:r>
      <w:r w:rsidRPr="008720AD">
        <w:rPr>
          <w:i/>
          <w:iCs/>
        </w:rPr>
        <w:t>Statistical Reasoning for Public Health</w:t>
      </w:r>
      <w:r>
        <w:t xml:space="preserve"> (developed and taught) – 6 courses</w:t>
      </w:r>
    </w:p>
    <w:p w14:paraId="62000025" w14:textId="1F69B918" w:rsidR="00B4233F" w:rsidRDefault="00B4233F" w:rsidP="00B4233F">
      <w:pPr>
        <w:pStyle w:val="Text-Citation"/>
      </w:pPr>
      <w:r>
        <w:t xml:space="preserve">MPHO 605 – </w:t>
      </w:r>
      <w:r>
        <w:rPr>
          <w:i/>
          <w:iCs/>
        </w:rPr>
        <w:t>Introduction to Biostatistics</w:t>
      </w:r>
      <w:r>
        <w:t xml:space="preserve"> (developed and taught) – </w:t>
      </w:r>
      <w:r w:rsidR="00D234AD">
        <w:t>3</w:t>
      </w:r>
      <w:r>
        <w:t xml:space="preserve"> courses</w:t>
      </w:r>
    </w:p>
    <w:p w14:paraId="0F69D976" w14:textId="77777777" w:rsidR="008720AD" w:rsidRDefault="008720AD" w:rsidP="008720AD">
      <w:pPr>
        <w:pStyle w:val="Text-Citation"/>
      </w:pPr>
      <w:r>
        <w:t xml:space="preserve">MPH 616 – </w:t>
      </w:r>
      <w:r w:rsidRPr="008720AD">
        <w:rPr>
          <w:i/>
          <w:iCs/>
        </w:rPr>
        <w:t>Research Methods in Public Health</w:t>
      </w:r>
      <w:r>
        <w:t xml:space="preserve"> (developed and taught) – 2 courses</w:t>
      </w:r>
    </w:p>
    <w:p w14:paraId="6AC84367" w14:textId="7839EE46" w:rsidR="008720AD" w:rsidRDefault="008720AD" w:rsidP="008720AD">
      <w:pPr>
        <w:pStyle w:val="Text-Citation"/>
      </w:pPr>
      <w:r>
        <w:t>MPH</w:t>
      </w:r>
      <w:r w:rsidR="00F32C0C">
        <w:t>O</w:t>
      </w:r>
      <w:r>
        <w:t xml:space="preserve"> 712 – </w:t>
      </w:r>
      <w:r w:rsidRPr="008720AD">
        <w:rPr>
          <w:i/>
          <w:iCs/>
        </w:rPr>
        <w:t>Applied Biostatistics</w:t>
      </w:r>
      <w:r>
        <w:t xml:space="preserve"> (developed and taught) – </w:t>
      </w:r>
      <w:r w:rsidR="00D234AD">
        <w:t>4</w:t>
      </w:r>
      <w:r>
        <w:t xml:space="preserve"> courses</w:t>
      </w:r>
    </w:p>
    <w:p w14:paraId="1FCEC7D2" w14:textId="29931504" w:rsidR="008720AD" w:rsidRDefault="008720AD" w:rsidP="008720AD">
      <w:pPr>
        <w:pStyle w:val="Text-Citation"/>
      </w:pPr>
      <w:r>
        <w:t xml:space="preserve">MPH 713 – </w:t>
      </w:r>
      <w:r w:rsidRPr="008720AD">
        <w:rPr>
          <w:i/>
          <w:iCs/>
        </w:rPr>
        <w:t>Applied Statistical Programming</w:t>
      </w:r>
      <w:r>
        <w:t xml:space="preserve"> (developed and taught) – </w:t>
      </w:r>
      <w:r w:rsidR="00F32C0C">
        <w:t>4</w:t>
      </w:r>
      <w:r>
        <w:t xml:space="preserve"> courses</w:t>
      </w:r>
    </w:p>
    <w:p w14:paraId="5AD49170" w14:textId="77777777" w:rsidR="008720AD" w:rsidRDefault="008720AD" w:rsidP="008720AD">
      <w:pPr>
        <w:pStyle w:val="Text-Citation"/>
      </w:pPr>
      <w:r>
        <w:t xml:space="preserve">HLSC 889 – </w:t>
      </w:r>
      <w:r w:rsidRPr="008720AD">
        <w:rPr>
          <w:i/>
          <w:iCs/>
        </w:rPr>
        <w:t>Colloquium I</w:t>
      </w:r>
      <w:r>
        <w:t xml:space="preserve"> (developed and taught) – 1 course</w:t>
      </w:r>
    </w:p>
    <w:p w14:paraId="27DC60D6" w14:textId="77777777" w:rsidR="008720AD" w:rsidRDefault="008720AD" w:rsidP="008720AD">
      <w:pPr>
        <w:pStyle w:val="Text-Citation"/>
      </w:pPr>
      <w:r>
        <w:t xml:space="preserve">HLSC 891 – </w:t>
      </w:r>
      <w:r w:rsidRPr="008720AD">
        <w:rPr>
          <w:i/>
          <w:iCs/>
        </w:rPr>
        <w:t>Colloquium III</w:t>
      </w:r>
      <w:r>
        <w:t xml:space="preserve"> (developed and taught) – 1 course</w:t>
      </w:r>
    </w:p>
    <w:p w14:paraId="4C7BC1D7" w14:textId="77777777" w:rsidR="008720AD" w:rsidRDefault="008720AD" w:rsidP="008720AD">
      <w:pPr>
        <w:pStyle w:val="Text-Citation"/>
      </w:pPr>
      <w:r>
        <w:t xml:space="preserve">HLSC 892 – </w:t>
      </w:r>
      <w:r w:rsidRPr="008720AD">
        <w:rPr>
          <w:i/>
          <w:iCs/>
        </w:rPr>
        <w:t>Colloquium IV</w:t>
      </w:r>
      <w:r>
        <w:t xml:space="preserve"> (developed and taught) – 1 course</w:t>
      </w:r>
    </w:p>
    <w:p w14:paraId="07CE0F4D" w14:textId="42C8359D" w:rsidR="008720AD" w:rsidRDefault="008720AD" w:rsidP="008720AD">
      <w:pPr>
        <w:pStyle w:val="Text-Citation"/>
      </w:pPr>
      <w:r>
        <w:t xml:space="preserve">HLSC 898 – </w:t>
      </w:r>
      <w:r w:rsidRPr="008720AD">
        <w:rPr>
          <w:i/>
          <w:iCs/>
        </w:rPr>
        <w:t>Supervised Research</w:t>
      </w:r>
      <w:r>
        <w:t xml:space="preserve"> (developed and taught) – 5 courses</w:t>
      </w:r>
    </w:p>
    <w:p w14:paraId="20FE5F8B" w14:textId="77777777" w:rsidR="00261FE2" w:rsidRDefault="00261FE2" w:rsidP="00261FE2">
      <w:pPr>
        <w:pStyle w:val="Text-Citation"/>
      </w:pPr>
    </w:p>
    <w:p w14:paraId="75597855" w14:textId="74E6D171" w:rsidR="00314BF5" w:rsidRDefault="00AD69BE" w:rsidP="001E73D2">
      <w:pPr>
        <w:pStyle w:val="Heading3-Indent"/>
      </w:pPr>
      <w:r w:rsidRPr="00AD69BE">
        <w:t>School of Health Professions, Eastern Virginia Medical School, Norfolk, VA</w:t>
      </w:r>
    </w:p>
    <w:p w14:paraId="55FDCB2B" w14:textId="77777777" w:rsidR="00AD69BE" w:rsidRDefault="00AD69BE" w:rsidP="001E73D2">
      <w:pPr>
        <w:pStyle w:val="Heading3-Indent"/>
      </w:pPr>
    </w:p>
    <w:p w14:paraId="160FB415" w14:textId="77777777" w:rsidR="00B4233F" w:rsidRDefault="00B4233F" w:rsidP="00B4233F">
      <w:pPr>
        <w:pStyle w:val="Text-Citation"/>
      </w:pPr>
      <w:r>
        <w:t xml:space="preserve">MPH 612 – </w:t>
      </w:r>
      <w:r w:rsidRPr="00FC72DD">
        <w:rPr>
          <w:i/>
          <w:iCs/>
        </w:rPr>
        <w:t>Statistical Reasoning for Public Health</w:t>
      </w:r>
      <w:r>
        <w:t xml:space="preserve"> (developed and taught) – 3 courses</w:t>
      </w:r>
    </w:p>
    <w:p w14:paraId="737C5860" w14:textId="77777777" w:rsidR="00B4233F" w:rsidRDefault="00B4233F" w:rsidP="00B4233F">
      <w:pPr>
        <w:pStyle w:val="Text-Citation"/>
      </w:pPr>
      <w:r>
        <w:t xml:space="preserve">MPH 712 – </w:t>
      </w:r>
      <w:r w:rsidRPr="00FC72DD">
        <w:rPr>
          <w:i/>
          <w:iCs/>
        </w:rPr>
        <w:t>Biostatistics II</w:t>
      </w:r>
      <w:r>
        <w:t xml:space="preserve"> (developed and taught) – 1 course</w:t>
      </w:r>
    </w:p>
    <w:p w14:paraId="04575769" w14:textId="77777777" w:rsidR="00B4233F" w:rsidRDefault="00B4233F" w:rsidP="00B4233F">
      <w:pPr>
        <w:pStyle w:val="Text-Citation"/>
      </w:pPr>
      <w:r>
        <w:t xml:space="preserve">DHSC 704 – </w:t>
      </w:r>
      <w:r w:rsidRPr="00FC72DD">
        <w:rPr>
          <w:i/>
          <w:iCs/>
        </w:rPr>
        <w:t>Evidence-Based Medicine: Epi/</w:t>
      </w:r>
      <w:proofErr w:type="spellStart"/>
      <w:r w:rsidRPr="00FC72DD">
        <w:rPr>
          <w:i/>
          <w:iCs/>
        </w:rPr>
        <w:t>Biostat</w:t>
      </w:r>
      <w:proofErr w:type="spellEnd"/>
      <w:r>
        <w:t xml:space="preserve"> (developed and co-taught) – 1 course</w:t>
      </w:r>
    </w:p>
    <w:p w14:paraId="25C1066D" w14:textId="77777777" w:rsidR="00B4233F" w:rsidRDefault="00B4233F" w:rsidP="00B4233F">
      <w:pPr>
        <w:pStyle w:val="Text-Citation"/>
      </w:pPr>
      <w:r>
        <w:t xml:space="preserve">Short Course – </w:t>
      </w:r>
      <w:r w:rsidRPr="00FC72DD">
        <w:rPr>
          <w:i/>
          <w:iCs/>
        </w:rPr>
        <w:t>Study Design, Data Management, and Statistical Analysis</w:t>
      </w:r>
      <w:r>
        <w:t>, EVMS Research Boot Camp – Summer 2016 &amp; 2017</w:t>
      </w:r>
    </w:p>
    <w:p w14:paraId="6A2AFFCF" w14:textId="79204EAC" w:rsidR="00B4233F" w:rsidRDefault="00B4233F" w:rsidP="00B4233F">
      <w:pPr>
        <w:pStyle w:val="Text-Citation"/>
      </w:pPr>
      <w:r>
        <w:lastRenderedPageBreak/>
        <w:t xml:space="preserve">Short Course – </w:t>
      </w:r>
      <w:r w:rsidRPr="00FC72DD">
        <w:rPr>
          <w:i/>
          <w:iCs/>
        </w:rPr>
        <w:t>Big Data in Biomedical Sciences</w:t>
      </w:r>
      <w:r>
        <w:t>, EVMS Research Boot Camp – Spring 2018</w:t>
      </w:r>
    </w:p>
    <w:p w14:paraId="4EB9B017" w14:textId="77777777" w:rsidR="00F32C0C" w:rsidRDefault="00F32C0C" w:rsidP="00B4233F">
      <w:pPr>
        <w:pStyle w:val="Text-Citation"/>
      </w:pPr>
    </w:p>
    <w:p w14:paraId="2EFF41D2" w14:textId="1024EA53" w:rsidR="001654DF" w:rsidRDefault="001654DF" w:rsidP="001654DF">
      <w:pPr>
        <w:pStyle w:val="Heading3-Indent"/>
      </w:pPr>
      <w:bookmarkStart w:id="0" w:name="_Hlk67297535"/>
      <w:r w:rsidRPr="00090F60">
        <w:t>Department of Mathematics &amp; Statistics</w:t>
      </w:r>
      <w:r>
        <w:t>, St. Cloud State University</w:t>
      </w:r>
      <w:bookmarkEnd w:id="0"/>
      <w:r>
        <w:t>, St. Cloud, MN</w:t>
      </w:r>
    </w:p>
    <w:p w14:paraId="3C020587" w14:textId="0CB8DB3E" w:rsidR="008476EC" w:rsidRDefault="008476EC" w:rsidP="001654DF">
      <w:pPr>
        <w:pStyle w:val="Text-Citation"/>
      </w:pPr>
      <w:r w:rsidRPr="008476EC">
        <w:t xml:space="preserve">STAT 193 – </w:t>
      </w:r>
      <w:r w:rsidRPr="008476EC">
        <w:rPr>
          <w:i/>
          <w:iCs/>
        </w:rPr>
        <w:t>Statistical Thinking</w:t>
      </w:r>
      <w:r w:rsidRPr="008476EC">
        <w:t xml:space="preserve"> (taught) – 2 courses</w:t>
      </w:r>
    </w:p>
    <w:p w14:paraId="31DF8CB7" w14:textId="77777777" w:rsidR="008476EC" w:rsidRDefault="008476EC" w:rsidP="00DE6F64">
      <w:pPr>
        <w:pStyle w:val="Heading2"/>
      </w:pPr>
    </w:p>
    <w:p w14:paraId="1CDC2C3F" w14:textId="241E1A31" w:rsidR="00DE6F64" w:rsidRDefault="00DE6F64" w:rsidP="00DE6F64">
      <w:pPr>
        <w:pStyle w:val="Heading2"/>
      </w:pPr>
      <w:r>
        <w:t>Student Mentoring</w:t>
      </w:r>
    </w:p>
    <w:p w14:paraId="446A0EE3" w14:textId="77777777" w:rsidR="00613DEA" w:rsidRDefault="00613DEA" w:rsidP="00613DEA"/>
    <w:p w14:paraId="576047C1" w14:textId="77777777" w:rsidR="00613DEA" w:rsidRPr="00A77D54" w:rsidRDefault="00613DEA" w:rsidP="00A77D54">
      <w:pPr>
        <w:ind w:firstLine="720"/>
        <w:rPr>
          <w:b/>
          <w:bCs/>
        </w:rPr>
      </w:pPr>
      <w:r w:rsidRPr="00A77D54">
        <w:rPr>
          <w:b/>
          <w:bCs/>
        </w:rPr>
        <w:t>Academic Advising and Supervision</w:t>
      </w:r>
    </w:p>
    <w:p w14:paraId="590D4AA1" w14:textId="6F325999" w:rsidR="00613DEA" w:rsidRDefault="00613DEA" w:rsidP="00ED6855">
      <w:pPr>
        <w:pStyle w:val="ListParagraph"/>
        <w:numPr>
          <w:ilvl w:val="0"/>
          <w:numId w:val="21"/>
        </w:numPr>
      </w:pPr>
      <w:r>
        <w:t xml:space="preserve">Academic advisor to </w:t>
      </w:r>
      <w:r w:rsidR="00AA0393">
        <w:t>10</w:t>
      </w:r>
      <w:r>
        <w:t>6 MPH students since 2015</w:t>
      </w:r>
    </w:p>
    <w:p w14:paraId="52CDC810" w14:textId="2ED2D08F" w:rsidR="00613DEA" w:rsidRDefault="00613DEA" w:rsidP="0047528F">
      <w:pPr>
        <w:pStyle w:val="ListParagraph"/>
        <w:numPr>
          <w:ilvl w:val="0"/>
          <w:numId w:val="21"/>
        </w:numPr>
      </w:pPr>
      <w:r>
        <w:t xml:space="preserve">Practicum preceptor/advisor to </w:t>
      </w:r>
      <w:r w:rsidR="00C4673B">
        <w:t>11</w:t>
      </w:r>
      <w:r>
        <w:t xml:space="preserve"> MPH students</w:t>
      </w:r>
    </w:p>
    <w:p w14:paraId="2E9E03E2" w14:textId="77777777" w:rsidR="00613DEA" w:rsidRDefault="00613DEA" w:rsidP="003712BC">
      <w:pPr>
        <w:pStyle w:val="ListParagraph"/>
        <w:numPr>
          <w:ilvl w:val="0"/>
          <w:numId w:val="21"/>
        </w:numPr>
      </w:pPr>
      <w:r>
        <w:t>Supervised research projects for 11 MPH and PhD students</w:t>
      </w:r>
    </w:p>
    <w:p w14:paraId="10DEAB14" w14:textId="77777777" w:rsidR="00613DEA" w:rsidRDefault="00613DEA" w:rsidP="00D55603">
      <w:pPr>
        <w:pStyle w:val="ListParagraph"/>
        <w:numPr>
          <w:ilvl w:val="0"/>
          <w:numId w:val="21"/>
        </w:numPr>
      </w:pPr>
      <w:r>
        <w:t>Supervised research projects for 5 medical students</w:t>
      </w:r>
    </w:p>
    <w:p w14:paraId="6868A694" w14:textId="3E196A81" w:rsidR="00613DEA" w:rsidRPr="00613DEA" w:rsidRDefault="00613DEA" w:rsidP="00D55603">
      <w:pPr>
        <w:pStyle w:val="ListParagraph"/>
        <w:numPr>
          <w:ilvl w:val="0"/>
          <w:numId w:val="21"/>
        </w:numPr>
      </w:pPr>
      <w:r>
        <w:t>Served on 1</w:t>
      </w:r>
      <w:r w:rsidR="001E5243">
        <w:t>1</w:t>
      </w:r>
      <w:r>
        <w:t xml:space="preserve"> dissertation committees (including 4 as chair)</w:t>
      </w:r>
    </w:p>
    <w:p w14:paraId="459A2396" w14:textId="0B8C7F03" w:rsidR="00DE6F64" w:rsidRDefault="00DE6F64" w:rsidP="00DE6F64"/>
    <w:p w14:paraId="562B9919" w14:textId="77777777" w:rsidR="0007067F" w:rsidRPr="0007067F" w:rsidRDefault="0007067F" w:rsidP="0007067F">
      <w:pPr>
        <w:ind w:firstLine="720"/>
        <w:rPr>
          <w:b/>
          <w:bCs/>
        </w:rPr>
      </w:pPr>
      <w:r w:rsidRPr="0007067F">
        <w:rPr>
          <w:b/>
          <w:bCs/>
        </w:rPr>
        <w:t>Dissertation Committee Chair</w:t>
      </w:r>
    </w:p>
    <w:p w14:paraId="619D2FCB" w14:textId="77777777" w:rsidR="0007067F" w:rsidRPr="0007067F" w:rsidRDefault="0007067F" w:rsidP="0007067F">
      <w:pPr>
        <w:ind w:firstLine="720"/>
        <w:rPr>
          <w:i/>
          <w:iCs/>
        </w:rPr>
      </w:pPr>
      <w:r w:rsidRPr="0007067F">
        <w:rPr>
          <w:i/>
          <w:iCs/>
        </w:rPr>
        <w:t>(PhD, Health Services Research, Old Dominion University)</w:t>
      </w:r>
    </w:p>
    <w:p w14:paraId="663F652C" w14:textId="77777777" w:rsidR="0007067F" w:rsidRDefault="0007067F" w:rsidP="0007067F">
      <w:pPr>
        <w:ind w:firstLine="720"/>
      </w:pPr>
    </w:p>
    <w:p w14:paraId="69602910" w14:textId="45E6EE12" w:rsidR="00DC2855" w:rsidRDefault="00DC2855" w:rsidP="0007067F">
      <w:pPr>
        <w:pStyle w:val="ListParagraph"/>
        <w:numPr>
          <w:ilvl w:val="0"/>
          <w:numId w:val="22"/>
        </w:numPr>
      </w:pPr>
      <w:r>
        <w:t>Rexford Anson-Dwam</w:t>
      </w:r>
      <w:r w:rsidR="006929C3">
        <w:t xml:space="preserve">ena – (2023–Present) </w:t>
      </w:r>
    </w:p>
    <w:p w14:paraId="29192E70" w14:textId="4BDC9C2C" w:rsidR="0007067F" w:rsidRDefault="0007067F" w:rsidP="0007067F">
      <w:pPr>
        <w:pStyle w:val="ListParagraph"/>
        <w:numPr>
          <w:ilvl w:val="0"/>
          <w:numId w:val="22"/>
        </w:numPr>
      </w:pPr>
      <w:r>
        <w:t xml:space="preserve">Mya Achike – </w:t>
      </w:r>
      <w:r w:rsidRPr="00DC2855">
        <w:rPr>
          <w:i/>
          <w:iCs/>
        </w:rPr>
        <w:t>Occupational Stress and Coping During a Public Health Emergency</w:t>
      </w:r>
      <w:r>
        <w:t xml:space="preserve"> (2021–2024, Defended Summer 2024)</w:t>
      </w:r>
    </w:p>
    <w:p w14:paraId="0855C899" w14:textId="77777777" w:rsidR="0007067F" w:rsidRDefault="0007067F" w:rsidP="0007067F">
      <w:pPr>
        <w:pStyle w:val="ListParagraph"/>
        <w:numPr>
          <w:ilvl w:val="0"/>
          <w:numId w:val="22"/>
        </w:numPr>
      </w:pPr>
      <w:r>
        <w:t xml:space="preserve">Anne Dumadag – </w:t>
      </w:r>
      <w:r w:rsidRPr="00DC2855">
        <w:rPr>
          <w:i/>
          <w:iCs/>
        </w:rPr>
        <w:t>Mental Health Among the Asian American Population</w:t>
      </w:r>
      <w:r>
        <w:t xml:space="preserve"> (2022–2024)</w:t>
      </w:r>
    </w:p>
    <w:p w14:paraId="5A1F0827" w14:textId="0F8AD9F5" w:rsidR="0007067F" w:rsidRDefault="0007067F" w:rsidP="00DC2855">
      <w:pPr>
        <w:pStyle w:val="ListParagraph"/>
        <w:numPr>
          <w:ilvl w:val="0"/>
          <w:numId w:val="22"/>
        </w:numPr>
      </w:pPr>
      <w:r>
        <w:t xml:space="preserve">Brenda Berumen-Flucker – </w:t>
      </w:r>
      <w:r w:rsidRPr="00DC2855">
        <w:rPr>
          <w:i/>
          <w:iCs/>
        </w:rPr>
        <w:t>Acculturative Stressors and Cultural Factors in Health and Safety of Hispanic/Latino Farmworkers</w:t>
      </w:r>
      <w:r>
        <w:t xml:space="preserve"> (2020–</w:t>
      </w:r>
      <w:r w:rsidR="00B77BF5">
        <w:t xml:space="preserve"> Defended Summer </w:t>
      </w:r>
      <w:r>
        <w:t>2022)</w:t>
      </w:r>
    </w:p>
    <w:p w14:paraId="7388A8D7" w14:textId="77777777" w:rsidR="0007067F" w:rsidRDefault="0007067F" w:rsidP="0007067F">
      <w:pPr>
        <w:ind w:firstLine="720"/>
      </w:pPr>
    </w:p>
    <w:p w14:paraId="5CC236CA" w14:textId="77777777" w:rsidR="0007067F" w:rsidRPr="006929C3" w:rsidRDefault="0007067F" w:rsidP="0007067F">
      <w:pPr>
        <w:ind w:firstLine="720"/>
        <w:rPr>
          <w:b/>
          <w:bCs/>
        </w:rPr>
      </w:pPr>
      <w:r w:rsidRPr="006929C3">
        <w:rPr>
          <w:b/>
          <w:bCs/>
        </w:rPr>
        <w:t>Dissertation Committee Member</w:t>
      </w:r>
    </w:p>
    <w:p w14:paraId="21BCD8CC" w14:textId="77777777" w:rsidR="0007067F" w:rsidRDefault="0007067F" w:rsidP="0007067F">
      <w:pPr>
        <w:ind w:firstLine="720"/>
      </w:pPr>
    </w:p>
    <w:p w14:paraId="5CFF5057" w14:textId="615C0CE3" w:rsidR="006C50DA" w:rsidRDefault="009E7910" w:rsidP="006C50DA">
      <w:pPr>
        <w:pStyle w:val="ListParagraph"/>
        <w:numPr>
          <w:ilvl w:val="0"/>
          <w:numId w:val="23"/>
        </w:numPr>
      </w:pPr>
      <w:proofErr w:type="spellStart"/>
      <w:r w:rsidRPr="009E7910">
        <w:t>Heranga</w:t>
      </w:r>
      <w:proofErr w:type="spellEnd"/>
      <w:r w:rsidRPr="009E7910">
        <w:t xml:space="preserve"> </w:t>
      </w:r>
      <w:proofErr w:type="spellStart"/>
      <w:r w:rsidRPr="009E7910">
        <w:t>Rathnasekara</w:t>
      </w:r>
      <w:proofErr w:type="spellEnd"/>
      <w:r w:rsidR="006C50DA">
        <w:t xml:space="preserve">, PhD Computational &amp; Applied Mathematics – </w:t>
      </w:r>
      <w:r w:rsidR="00AC0959" w:rsidRPr="00B77BF5">
        <w:rPr>
          <w:i/>
          <w:iCs/>
        </w:rPr>
        <w:t xml:space="preserve">Ensemble Learning </w:t>
      </w:r>
      <w:r w:rsidR="001F57BB" w:rsidRPr="00B77BF5">
        <w:rPr>
          <w:i/>
          <w:iCs/>
        </w:rPr>
        <w:t>for Predictions in High-Dimensional Genomics Data</w:t>
      </w:r>
      <w:r w:rsidR="006C50DA">
        <w:t xml:space="preserve"> (202</w:t>
      </w:r>
      <w:r w:rsidR="00CF5CF5">
        <w:t>4</w:t>
      </w:r>
      <w:r w:rsidR="006C50DA">
        <w:t>–</w:t>
      </w:r>
      <w:r w:rsidR="00C4673B">
        <w:t>Dec</w:t>
      </w:r>
      <w:r w:rsidR="00CF5CF5">
        <w:t>. 2025</w:t>
      </w:r>
      <w:r w:rsidR="006C50DA">
        <w:t>)</w:t>
      </w:r>
      <w:r>
        <w:t xml:space="preserve"> </w:t>
      </w:r>
    </w:p>
    <w:p w14:paraId="0A24FDDB" w14:textId="74EF9A55" w:rsidR="006929C3" w:rsidRDefault="0007067F" w:rsidP="006929C3">
      <w:pPr>
        <w:pStyle w:val="ListParagraph"/>
        <w:numPr>
          <w:ilvl w:val="0"/>
          <w:numId w:val="23"/>
        </w:numPr>
      </w:pPr>
      <w:r>
        <w:t xml:space="preserve">Wimarsha </w:t>
      </w:r>
      <w:proofErr w:type="spellStart"/>
      <w:r>
        <w:t>Jayanetti</w:t>
      </w:r>
      <w:proofErr w:type="spellEnd"/>
      <w:r>
        <w:t xml:space="preserve">, PhD Computational &amp; Applied Mathematics – </w:t>
      </w:r>
      <w:r w:rsidRPr="00B77BF5">
        <w:rPr>
          <w:i/>
          <w:iCs/>
        </w:rPr>
        <w:t>Statistical Methods for Meta-analysis in Genomics</w:t>
      </w:r>
      <w:r>
        <w:t xml:space="preserve"> (2020–2022)</w:t>
      </w:r>
    </w:p>
    <w:p w14:paraId="2CE0C1FF" w14:textId="77777777" w:rsidR="006929C3" w:rsidRDefault="0007067F" w:rsidP="006929C3">
      <w:pPr>
        <w:pStyle w:val="ListParagraph"/>
        <w:numPr>
          <w:ilvl w:val="0"/>
          <w:numId w:val="23"/>
        </w:numPr>
      </w:pPr>
      <w:r>
        <w:t xml:space="preserve">Ahlam Ibraheem Joufi, PhD Health Services Research – </w:t>
      </w:r>
      <w:r w:rsidRPr="00B77BF5">
        <w:rPr>
          <w:i/>
          <w:iCs/>
        </w:rPr>
        <w:t>Dental Care Utilization in Early Head Start Programs</w:t>
      </w:r>
      <w:r>
        <w:t xml:space="preserve"> (2019–2022)</w:t>
      </w:r>
    </w:p>
    <w:p w14:paraId="5CCB2C58" w14:textId="479EA9B1" w:rsidR="0007067F" w:rsidRDefault="0007067F" w:rsidP="006929C3">
      <w:pPr>
        <w:pStyle w:val="ListParagraph"/>
        <w:numPr>
          <w:ilvl w:val="0"/>
          <w:numId w:val="23"/>
        </w:numPr>
      </w:pPr>
      <w:r>
        <w:t xml:space="preserve">Prasansha Liyanaarachchi, PhD Computational &amp; Applied Mathematics – </w:t>
      </w:r>
      <w:r w:rsidRPr="00B77BF5">
        <w:rPr>
          <w:i/>
          <w:iCs/>
        </w:rPr>
        <w:t>Copula Model for Differential Gene Expression</w:t>
      </w:r>
      <w:r>
        <w:t xml:space="preserve"> (2021)</w:t>
      </w:r>
    </w:p>
    <w:p w14:paraId="00D8DDCA" w14:textId="77777777" w:rsidR="0007067F" w:rsidRDefault="0007067F" w:rsidP="006929C3">
      <w:pPr>
        <w:pStyle w:val="ListParagraph"/>
        <w:numPr>
          <w:ilvl w:val="0"/>
          <w:numId w:val="23"/>
        </w:numPr>
      </w:pPr>
      <w:r>
        <w:t xml:space="preserve">Huihui Lin, PhD Computational &amp; Applied Mathematics – </w:t>
      </w:r>
      <w:r w:rsidRPr="00B77BF5">
        <w:rPr>
          <w:i/>
          <w:iCs/>
        </w:rPr>
        <w:t>D-Vine Pair-Copula Models for Longitudinal Binary Data</w:t>
      </w:r>
      <w:r>
        <w:t xml:space="preserve"> (2019–2020)</w:t>
      </w:r>
    </w:p>
    <w:p w14:paraId="00C98077" w14:textId="77777777" w:rsidR="0007067F" w:rsidRDefault="0007067F" w:rsidP="006929C3">
      <w:pPr>
        <w:pStyle w:val="ListParagraph"/>
        <w:numPr>
          <w:ilvl w:val="0"/>
          <w:numId w:val="23"/>
        </w:numPr>
      </w:pPr>
      <w:r>
        <w:t xml:space="preserve">Beth Chopp, PhD Health Services Research – </w:t>
      </w:r>
      <w:r w:rsidRPr="00B77BF5">
        <w:rPr>
          <w:i/>
          <w:iCs/>
        </w:rPr>
        <w:t>Predictors of BMI Classification in Preschool Caregivers</w:t>
      </w:r>
      <w:r>
        <w:t xml:space="preserve"> (2018–2019)</w:t>
      </w:r>
    </w:p>
    <w:p w14:paraId="5DD5F87E" w14:textId="77777777" w:rsidR="0007067F" w:rsidRDefault="0007067F" w:rsidP="006929C3">
      <w:pPr>
        <w:pStyle w:val="ListParagraph"/>
        <w:numPr>
          <w:ilvl w:val="0"/>
          <w:numId w:val="23"/>
        </w:numPr>
      </w:pPr>
      <w:r>
        <w:t xml:space="preserve">Kristen Mantlo Trost, PhD Health Services Research – </w:t>
      </w:r>
      <w:r w:rsidRPr="00B77BF5">
        <w:rPr>
          <w:i/>
          <w:iCs/>
        </w:rPr>
        <w:t>Childhood Cancer Survivors and Late Effects Screening</w:t>
      </w:r>
      <w:r>
        <w:t xml:space="preserve"> (2018–2019)</w:t>
      </w:r>
    </w:p>
    <w:p w14:paraId="74AADF39" w14:textId="77777777" w:rsidR="0007067F" w:rsidRDefault="0007067F" w:rsidP="0007067F">
      <w:pPr>
        <w:ind w:firstLine="720"/>
      </w:pPr>
    </w:p>
    <w:p w14:paraId="5A428BA9" w14:textId="77777777" w:rsidR="0007067F" w:rsidRPr="00B77BF5" w:rsidRDefault="0007067F" w:rsidP="0007067F">
      <w:pPr>
        <w:ind w:firstLine="720"/>
        <w:rPr>
          <w:b/>
          <w:bCs/>
        </w:rPr>
      </w:pPr>
      <w:r w:rsidRPr="00B77BF5">
        <w:rPr>
          <w:b/>
          <w:bCs/>
        </w:rPr>
        <w:t>Supervised Research Projects</w:t>
      </w:r>
    </w:p>
    <w:p w14:paraId="45F4B945" w14:textId="77777777" w:rsidR="0007067F" w:rsidRDefault="0007067F" w:rsidP="0007067F">
      <w:pPr>
        <w:ind w:firstLine="720"/>
      </w:pPr>
    </w:p>
    <w:p w14:paraId="587474F7" w14:textId="77777777" w:rsidR="0007067F" w:rsidRDefault="0007067F" w:rsidP="00B77BF5">
      <w:pPr>
        <w:pStyle w:val="ListParagraph"/>
        <w:numPr>
          <w:ilvl w:val="0"/>
          <w:numId w:val="24"/>
        </w:numPr>
      </w:pPr>
      <w:r>
        <w:t xml:space="preserve">Rexford Anson-Dwamena (PhD, 2023) – </w:t>
      </w:r>
      <w:r w:rsidRPr="00B77BF5">
        <w:rPr>
          <w:i/>
          <w:iCs/>
        </w:rPr>
        <w:t>PCA vs. Machine Learning for Cancer Outcome Prediction</w:t>
      </w:r>
    </w:p>
    <w:p w14:paraId="5DD5FC0D" w14:textId="77777777" w:rsidR="0007067F" w:rsidRPr="00B77BF5" w:rsidRDefault="0007067F" w:rsidP="00B77BF5">
      <w:pPr>
        <w:pStyle w:val="ListParagraph"/>
        <w:numPr>
          <w:ilvl w:val="0"/>
          <w:numId w:val="24"/>
        </w:numPr>
        <w:rPr>
          <w:i/>
          <w:iCs/>
        </w:rPr>
      </w:pPr>
      <w:r>
        <w:t xml:space="preserve">Ashley Johnson (MPH, 2023) – </w:t>
      </w:r>
      <w:r w:rsidRPr="00B77BF5">
        <w:rPr>
          <w:i/>
          <w:iCs/>
        </w:rPr>
        <w:t>SDOH and Early-Onset Colorectal Cancer: A Classification Framework</w:t>
      </w:r>
    </w:p>
    <w:p w14:paraId="51A4F245" w14:textId="77777777" w:rsidR="0007067F" w:rsidRDefault="0007067F" w:rsidP="00B77BF5">
      <w:pPr>
        <w:pStyle w:val="ListParagraph"/>
        <w:numPr>
          <w:ilvl w:val="0"/>
          <w:numId w:val="24"/>
        </w:numPr>
      </w:pPr>
      <w:r>
        <w:t xml:space="preserve">Anne Dumadag (PhD, 2022) – </w:t>
      </w:r>
      <w:r w:rsidRPr="00B77BF5">
        <w:rPr>
          <w:i/>
          <w:iCs/>
        </w:rPr>
        <w:t>Mental Health Literacy among Asian Americans</w:t>
      </w:r>
    </w:p>
    <w:p w14:paraId="56D05AF2" w14:textId="77777777" w:rsidR="0007067F" w:rsidRDefault="0007067F" w:rsidP="00B77BF5">
      <w:pPr>
        <w:pStyle w:val="ListParagraph"/>
        <w:numPr>
          <w:ilvl w:val="0"/>
          <w:numId w:val="24"/>
        </w:numPr>
      </w:pPr>
      <w:r>
        <w:t xml:space="preserve">Tiffany Edwards (PhD, 2022) – </w:t>
      </w:r>
      <w:r w:rsidRPr="00B77BF5">
        <w:rPr>
          <w:i/>
          <w:iCs/>
        </w:rPr>
        <w:t>COVID-19 Disruptions and Childhood Vaccinations</w:t>
      </w:r>
    </w:p>
    <w:p w14:paraId="6BD308B1" w14:textId="77777777" w:rsidR="0007067F" w:rsidRDefault="0007067F" w:rsidP="00B77BF5">
      <w:pPr>
        <w:pStyle w:val="ListParagraph"/>
        <w:numPr>
          <w:ilvl w:val="0"/>
          <w:numId w:val="24"/>
        </w:numPr>
      </w:pPr>
      <w:r>
        <w:t xml:space="preserve">Cara Tonn, Hira Nadeem, Brenda Berumen, Priyanka Patel (MPH/PhD, 2021–present) – </w:t>
      </w:r>
      <w:r w:rsidRPr="00B77BF5">
        <w:rPr>
          <w:i/>
          <w:iCs/>
        </w:rPr>
        <w:t>Campus Reopening During COVID-19</w:t>
      </w:r>
    </w:p>
    <w:p w14:paraId="422D314D" w14:textId="77777777" w:rsidR="0007067F" w:rsidRPr="00B77BF5" w:rsidRDefault="0007067F" w:rsidP="00B77BF5">
      <w:pPr>
        <w:pStyle w:val="ListParagraph"/>
        <w:numPr>
          <w:ilvl w:val="0"/>
          <w:numId w:val="24"/>
        </w:numPr>
        <w:rPr>
          <w:i/>
          <w:iCs/>
        </w:rPr>
      </w:pPr>
      <w:r>
        <w:t xml:space="preserve">Mya Achike (PhD, 2021–present) – </w:t>
      </w:r>
      <w:r w:rsidRPr="00B77BF5">
        <w:rPr>
          <w:i/>
          <w:iCs/>
        </w:rPr>
        <w:t>Breastfeeding Intervention for African American WIC Clients</w:t>
      </w:r>
    </w:p>
    <w:p w14:paraId="75707591" w14:textId="77777777" w:rsidR="0007067F" w:rsidRPr="00B86671" w:rsidRDefault="0007067F" w:rsidP="00B77BF5">
      <w:pPr>
        <w:pStyle w:val="ListParagraph"/>
        <w:numPr>
          <w:ilvl w:val="0"/>
          <w:numId w:val="24"/>
        </w:numPr>
        <w:rPr>
          <w:i/>
          <w:iCs/>
        </w:rPr>
      </w:pPr>
      <w:r>
        <w:lastRenderedPageBreak/>
        <w:t xml:space="preserve">DaShaunda Taylor (PhD Epidemiology, VCU, 2018–2022) – </w:t>
      </w:r>
      <w:r w:rsidRPr="00B86671">
        <w:rPr>
          <w:i/>
          <w:iCs/>
        </w:rPr>
        <w:t>Hypertension and Pre-eclampsia in Virginia</w:t>
      </w:r>
    </w:p>
    <w:p w14:paraId="765B222D" w14:textId="77777777" w:rsidR="0007067F" w:rsidRDefault="0007067F" w:rsidP="0007067F">
      <w:pPr>
        <w:ind w:firstLine="720"/>
      </w:pPr>
    </w:p>
    <w:p w14:paraId="213B04C5" w14:textId="01A96C38" w:rsidR="0007067F" w:rsidRDefault="0007067F" w:rsidP="00B86671">
      <w:pPr>
        <w:pStyle w:val="ListParagraph"/>
        <w:numPr>
          <w:ilvl w:val="0"/>
          <w:numId w:val="24"/>
        </w:numPr>
      </w:pPr>
      <w:r>
        <w:t xml:space="preserve">Alexis Detki &amp; Emily Varvil (MPH, 2019–2021) – </w:t>
      </w:r>
      <w:r w:rsidRPr="00B86671">
        <w:rPr>
          <w:i/>
          <w:iCs/>
        </w:rPr>
        <w:t xml:space="preserve">Cancer </w:t>
      </w:r>
      <w:r w:rsidR="00B86671">
        <w:rPr>
          <w:i/>
          <w:iCs/>
        </w:rPr>
        <w:t>&amp; SDOH</w:t>
      </w:r>
    </w:p>
    <w:p w14:paraId="7032CD1C" w14:textId="77777777" w:rsidR="0007067F" w:rsidRDefault="0007067F" w:rsidP="0007067F">
      <w:pPr>
        <w:ind w:firstLine="720"/>
      </w:pPr>
    </w:p>
    <w:p w14:paraId="67F39950" w14:textId="77777777" w:rsidR="0007067F" w:rsidRPr="00B86671" w:rsidRDefault="0007067F" w:rsidP="0007067F">
      <w:pPr>
        <w:ind w:firstLine="720"/>
        <w:rPr>
          <w:b/>
          <w:bCs/>
        </w:rPr>
      </w:pPr>
      <w:r w:rsidRPr="00B86671">
        <w:rPr>
          <w:b/>
          <w:bCs/>
        </w:rPr>
        <w:t>Practicum Advising</w:t>
      </w:r>
    </w:p>
    <w:p w14:paraId="074D92DE" w14:textId="77777777" w:rsidR="0007067F" w:rsidRDefault="0007067F" w:rsidP="0007067F">
      <w:pPr>
        <w:ind w:firstLine="720"/>
      </w:pPr>
    </w:p>
    <w:p w14:paraId="46080B57" w14:textId="77777777" w:rsidR="0007067F" w:rsidRDefault="0007067F" w:rsidP="00B86671">
      <w:pPr>
        <w:pStyle w:val="ListParagraph"/>
        <w:numPr>
          <w:ilvl w:val="0"/>
          <w:numId w:val="25"/>
        </w:numPr>
      </w:pPr>
      <w:r>
        <w:t>Ashley Johnson – ODU MPH Program (Spring 2024)</w:t>
      </w:r>
    </w:p>
    <w:p w14:paraId="6D64B88C" w14:textId="77777777" w:rsidR="0007067F" w:rsidRDefault="0007067F" w:rsidP="00B86671">
      <w:pPr>
        <w:pStyle w:val="ListParagraph"/>
        <w:numPr>
          <w:ilvl w:val="0"/>
          <w:numId w:val="25"/>
        </w:numPr>
      </w:pPr>
      <w:r>
        <w:t>Emily Varvil – ODU MPH Program (Spring 2021)</w:t>
      </w:r>
    </w:p>
    <w:p w14:paraId="0900654A" w14:textId="77777777" w:rsidR="0007067F" w:rsidRDefault="0007067F" w:rsidP="00B86671">
      <w:pPr>
        <w:pStyle w:val="ListParagraph"/>
        <w:numPr>
          <w:ilvl w:val="0"/>
          <w:numId w:val="25"/>
        </w:numPr>
      </w:pPr>
      <w:r>
        <w:t xml:space="preserve">Laura Burckett-Picker, </w:t>
      </w:r>
      <w:proofErr w:type="spellStart"/>
      <w:r>
        <w:t>Tirania</w:t>
      </w:r>
      <w:proofErr w:type="spellEnd"/>
      <w:r>
        <w:t xml:space="preserve"> Benjamin – EVMS/ODU MPH Program (2018)</w:t>
      </w:r>
    </w:p>
    <w:p w14:paraId="3033FA43" w14:textId="77777777" w:rsidR="0007067F" w:rsidRDefault="0007067F" w:rsidP="00B86671">
      <w:pPr>
        <w:pStyle w:val="ListParagraph"/>
        <w:numPr>
          <w:ilvl w:val="0"/>
          <w:numId w:val="25"/>
        </w:numPr>
      </w:pPr>
      <w:r>
        <w:t>Michael Bailey, Sierra Steffen – EVMS/ODU MPH Program (2017)</w:t>
      </w:r>
    </w:p>
    <w:p w14:paraId="252B47A1" w14:textId="13453AED" w:rsidR="002A52A7" w:rsidRDefault="0007067F" w:rsidP="00B86671">
      <w:pPr>
        <w:pStyle w:val="ListParagraph"/>
        <w:numPr>
          <w:ilvl w:val="0"/>
          <w:numId w:val="25"/>
        </w:numPr>
      </w:pPr>
      <w:r>
        <w:t xml:space="preserve">Jilian Capucao, </w:t>
      </w:r>
      <w:proofErr w:type="spellStart"/>
      <w:r>
        <w:t>Unsar</w:t>
      </w:r>
      <w:proofErr w:type="spellEnd"/>
      <w:r>
        <w:t xml:space="preserve"> Malik – EVMS/ODU MPH Program (2016)</w:t>
      </w:r>
    </w:p>
    <w:p w14:paraId="37E27654" w14:textId="77777777" w:rsidR="0007067F" w:rsidRDefault="0007067F" w:rsidP="0007067F">
      <w:pPr>
        <w:ind w:firstLine="720"/>
      </w:pPr>
    </w:p>
    <w:p w14:paraId="56776422" w14:textId="77777777" w:rsidR="0007067F" w:rsidRDefault="0007067F" w:rsidP="0007067F">
      <w:pPr>
        <w:ind w:firstLine="720"/>
      </w:pPr>
    </w:p>
    <w:p w14:paraId="6EC32BBC" w14:textId="77777777" w:rsidR="00737A46" w:rsidRDefault="00737A46" w:rsidP="00737A46">
      <w:pPr>
        <w:pStyle w:val="Heading2"/>
      </w:pPr>
      <w:r>
        <w:t>Publications</w:t>
      </w:r>
    </w:p>
    <w:p w14:paraId="5071BBB0" w14:textId="5CD0285D" w:rsidR="00737A46" w:rsidRDefault="00CF147B" w:rsidP="00737A46">
      <w:r>
        <w:tab/>
      </w:r>
    </w:p>
    <w:p w14:paraId="1B72A8AD" w14:textId="596A4D25" w:rsidR="006E4B15" w:rsidRDefault="00102613" w:rsidP="0092691A">
      <w:pPr>
        <w:pStyle w:val="ListParagraph"/>
        <w:numPr>
          <w:ilvl w:val="0"/>
          <w:numId w:val="19"/>
        </w:numPr>
      </w:pPr>
      <w:r w:rsidRPr="00102613">
        <w:t>Author</w:t>
      </w:r>
      <w:r w:rsidR="00BF68E9">
        <w:t xml:space="preserve"> or </w:t>
      </w:r>
      <w:r w:rsidRPr="00102613">
        <w:t xml:space="preserve">co-author of </w:t>
      </w:r>
      <w:r w:rsidR="002F17B2" w:rsidRPr="00BF68E9">
        <w:rPr>
          <w:b/>
          <w:bCs/>
        </w:rPr>
        <w:t>20</w:t>
      </w:r>
      <w:r w:rsidRPr="00BF68E9">
        <w:rPr>
          <w:b/>
          <w:bCs/>
        </w:rPr>
        <w:t xml:space="preserve"> peer-reviewed articles</w:t>
      </w:r>
      <w:r w:rsidRPr="00102613">
        <w:t xml:space="preserve"> in public health and biostatistics</w:t>
      </w:r>
      <w:bookmarkStart w:id="1" w:name="_Hlk134338665"/>
    </w:p>
    <w:p w14:paraId="6CB5D2F9" w14:textId="77777777" w:rsidR="00633B5B" w:rsidRPr="00633B5B" w:rsidRDefault="00633B5B" w:rsidP="00633B5B">
      <w:pPr>
        <w:pStyle w:val="ListParagraph"/>
        <w:numPr>
          <w:ilvl w:val="0"/>
          <w:numId w:val="19"/>
        </w:numPr>
      </w:pPr>
      <w:r w:rsidRPr="00633B5B">
        <w:t>Contributor to</w:t>
      </w:r>
      <w:r w:rsidRPr="00633B5B">
        <w:rPr>
          <w:b/>
          <w:bCs/>
        </w:rPr>
        <w:t xml:space="preserve"> 5 technical reports</w:t>
      </w:r>
      <w:r w:rsidRPr="00633B5B">
        <w:t xml:space="preserve"> for public health agencies and organizations</w:t>
      </w:r>
    </w:p>
    <w:p w14:paraId="25CF6CA7" w14:textId="77777777" w:rsidR="0085496A" w:rsidRPr="0085496A" w:rsidRDefault="0085496A" w:rsidP="0085496A">
      <w:pPr>
        <w:pStyle w:val="ListParagraph"/>
        <w:numPr>
          <w:ilvl w:val="0"/>
          <w:numId w:val="19"/>
        </w:numPr>
      </w:pPr>
      <w:r w:rsidRPr="0085496A">
        <w:t xml:space="preserve">Author or co-author of </w:t>
      </w:r>
      <w:r w:rsidRPr="0085496A">
        <w:rPr>
          <w:b/>
          <w:bCs/>
        </w:rPr>
        <w:t>19 peer-reviewed published abstracts</w:t>
      </w:r>
    </w:p>
    <w:p w14:paraId="6CE7EFE5" w14:textId="23CDC2DF" w:rsidR="006E4B15" w:rsidRDefault="00102613" w:rsidP="006E4B15">
      <w:pPr>
        <w:pStyle w:val="ListParagraph"/>
        <w:numPr>
          <w:ilvl w:val="0"/>
          <w:numId w:val="19"/>
        </w:numPr>
      </w:pPr>
      <w:r w:rsidRPr="00102613">
        <w:t>Presenter</w:t>
      </w:r>
      <w:r w:rsidR="00BF68E9">
        <w:t xml:space="preserve"> or </w:t>
      </w:r>
      <w:r w:rsidRPr="00102613">
        <w:t xml:space="preserve">co-presenter of </w:t>
      </w:r>
      <w:r w:rsidR="00D57A6D">
        <w:rPr>
          <w:b/>
          <w:bCs/>
        </w:rPr>
        <w:t>5</w:t>
      </w:r>
      <w:r w:rsidR="00371AA1">
        <w:rPr>
          <w:b/>
          <w:bCs/>
        </w:rPr>
        <w:t>4</w:t>
      </w:r>
      <w:r w:rsidRPr="00BF68E9">
        <w:rPr>
          <w:b/>
          <w:bCs/>
        </w:rPr>
        <w:t xml:space="preserve"> </w:t>
      </w:r>
      <w:r w:rsidR="006E4B15" w:rsidRPr="00BF68E9">
        <w:rPr>
          <w:b/>
          <w:bCs/>
        </w:rPr>
        <w:t xml:space="preserve">oral or </w:t>
      </w:r>
      <w:r w:rsidRPr="00BF68E9">
        <w:rPr>
          <w:b/>
          <w:bCs/>
        </w:rPr>
        <w:t>poster presentations</w:t>
      </w:r>
      <w:r w:rsidRPr="00102613">
        <w:t xml:space="preserve"> at national and </w:t>
      </w:r>
      <w:r w:rsidR="00E621AD">
        <w:t>international conferences</w:t>
      </w:r>
      <w:bookmarkEnd w:id="1"/>
    </w:p>
    <w:p w14:paraId="771BC8DD" w14:textId="6138BAD1" w:rsidR="00001DB6" w:rsidRDefault="00001DB6" w:rsidP="006E4B15">
      <w:pPr>
        <w:pStyle w:val="ListParagraph"/>
        <w:numPr>
          <w:ilvl w:val="0"/>
          <w:numId w:val="19"/>
        </w:numPr>
      </w:pPr>
      <w:r w:rsidRPr="00102613">
        <w:t>Author</w:t>
      </w:r>
      <w:r w:rsidR="00AA33C3">
        <w:t xml:space="preserve"> or </w:t>
      </w:r>
      <w:r w:rsidRPr="00102613">
        <w:t xml:space="preserve">co-author of </w:t>
      </w:r>
      <w:r w:rsidRPr="00AA33C3">
        <w:rPr>
          <w:b/>
          <w:bCs/>
        </w:rPr>
        <w:t>19 peer-reviewed published abstracts</w:t>
      </w:r>
    </w:p>
    <w:p w14:paraId="17A718D4" w14:textId="4B6D1182" w:rsidR="00326BF7" w:rsidRDefault="00AA33C3" w:rsidP="006E4B15">
      <w:pPr>
        <w:pStyle w:val="ListParagraph"/>
        <w:numPr>
          <w:ilvl w:val="0"/>
          <w:numId w:val="19"/>
        </w:numPr>
      </w:pPr>
      <w:r>
        <w:t xml:space="preserve">Delivered </w:t>
      </w:r>
      <w:r w:rsidR="00C52FCE" w:rsidRPr="00AA33C3">
        <w:rPr>
          <w:b/>
          <w:bCs/>
        </w:rPr>
        <w:t>8</w:t>
      </w:r>
      <w:r w:rsidR="00326BF7" w:rsidRPr="00AA33C3">
        <w:rPr>
          <w:b/>
          <w:bCs/>
        </w:rPr>
        <w:t xml:space="preserve"> invited presentations</w:t>
      </w:r>
      <w:r w:rsidR="00326BF7" w:rsidRPr="00326BF7">
        <w:t xml:space="preserve"> at </w:t>
      </w:r>
      <w:r w:rsidR="001A225D">
        <w:t>academic</w:t>
      </w:r>
      <w:r w:rsidR="00326BF7" w:rsidRPr="00326BF7">
        <w:t xml:space="preserve"> </w:t>
      </w:r>
      <w:r w:rsidR="00E621AD">
        <w:t>conferences</w:t>
      </w:r>
      <w:r w:rsidR="00326BF7" w:rsidRPr="00326BF7">
        <w:t xml:space="preserve"> </w:t>
      </w:r>
      <w:r w:rsidR="001A225D">
        <w:t>and</w:t>
      </w:r>
      <w:r w:rsidR="00326BF7" w:rsidRPr="00326BF7">
        <w:t xml:space="preserve"> institutions.</w:t>
      </w:r>
    </w:p>
    <w:p w14:paraId="30016D7F" w14:textId="77777777" w:rsidR="001A225D" w:rsidRDefault="001A225D" w:rsidP="001A225D">
      <w:pPr>
        <w:ind w:left="720"/>
        <w:rPr>
          <w:i/>
          <w:iCs/>
        </w:rPr>
      </w:pPr>
    </w:p>
    <w:p w14:paraId="363A3A76" w14:textId="45E2FC9A" w:rsidR="00737A46" w:rsidRPr="001A225D" w:rsidRDefault="00737A46" w:rsidP="001A225D">
      <w:pPr>
        <w:ind w:left="720"/>
        <w:rPr>
          <w:i/>
          <w:iCs/>
        </w:rPr>
      </w:pPr>
      <w:r w:rsidRPr="001A225D">
        <w:rPr>
          <w:i/>
          <w:iCs/>
        </w:rPr>
        <w:t xml:space="preserve">Note: </w:t>
      </w:r>
      <w:r w:rsidR="001A225D" w:rsidRPr="001A225D">
        <w:rPr>
          <w:i/>
          <w:iCs/>
        </w:rPr>
        <w:t>U</w:t>
      </w:r>
      <w:r w:rsidRPr="001A225D">
        <w:rPr>
          <w:i/>
          <w:iCs/>
        </w:rPr>
        <w:t xml:space="preserve">nderlined </w:t>
      </w:r>
      <w:r w:rsidR="001A225D" w:rsidRPr="001A225D">
        <w:rPr>
          <w:i/>
          <w:iCs/>
        </w:rPr>
        <w:t>authors indicate</w:t>
      </w:r>
      <w:r w:rsidRPr="001A225D">
        <w:rPr>
          <w:i/>
          <w:iCs/>
        </w:rPr>
        <w:t xml:space="preserve"> students, medical residents</w:t>
      </w:r>
      <w:r w:rsidR="00CB2863" w:rsidRPr="001A225D">
        <w:rPr>
          <w:i/>
          <w:iCs/>
        </w:rPr>
        <w:t xml:space="preserve">, </w:t>
      </w:r>
      <w:r w:rsidR="006E2B1D" w:rsidRPr="001A225D">
        <w:rPr>
          <w:i/>
          <w:iCs/>
        </w:rPr>
        <w:t>fellows</w:t>
      </w:r>
      <w:r w:rsidRPr="001A225D">
        <w:rPr>
          <w:i/>
          <w:iCs/>
        </w:rPr>
        <w:t xml:space="preserve">, or alumni. </w:t>
      </w:r>
    </w:p>
    <w:p w14:paraId="72E18D71" w14:textId="77777777" w:rsidR="00737A46" w:rsidRDefault="00737A46" w:rsidP="00737A46">
      <w:r>
        <w:t xml:space="preserve"> </w:t>
      </w:r>
    </w:p>
    <w:p w14:paraId="51FC1A51" w14:textId="3E16D983" w:rsidR="00737A46" w:rsidRDefault="00737A46" w:rsidP="00737A46">
      <w:pPr>
        <w:pStyle w:val="Heading3-Indent"/>
      </w:pPr>
      <w:r>
        <w:t xml:space="preserve">Peer-reviewed </w:t>
      </w:r>
      <w:r w:rsidR="00DE6D60">
        <w:t>Journal Articles</w:t>
      </w:r>
    </w:p>
    <w:p w14:paraId="4F8A6F6A" w14:textId="77777777" w:rsidR="00737A46" w:rsidRDefault="00737A46" w:rsidP="00737A46">
      <w:pPr>
        <w:pStyle w:val="Text-Citation"/>
        <w:ind w:left="1440" w:hanging="720"/>
      </w:pPr>
    </w:p>
    <w:p w14:paraId="4456F313" w14:textId="404C7BF5" w:rsidR="00D817CD" w:rsidRDefault="00D817CD" w:rsidP="000C18EA">
      <w:pPr>
        <w:pStyle w:val="ListParagraph"/>
        <w:numPr>
          <w:ilvl w:val="0"/>
          <w:numId w:val="1"/>
        </w:numPr>
        <w:rPr>
          <w:color w:val="181817"/>
          <w:shd w:val="clear" w:color="auto" w:fill="FFFFFF"/>
        </w:rPr>
      </w:pPr>
      <w:r w:rsidRPr="00D817CD">
        <w:rPr>
          <w:b/>
          <w:bCs/>
          <w:color w:val="181817"/>
          <w:shd w:val="clear" w:color="auto" w:fill="FFFFFF"/>
        </w:rPr>
        <w:t>Galadima H</w:t>
      </w:r>
      <w:r w:rsidRPr="00D817CD">
        <w:rPr>
          <w:color w:val="181817"/>
          <w:shd w:val="clear" w:color="auto" w:fill="FFFFFF"/>
        </w:rPr>
        <w:t xml:space="preserve">, </w:t>
      </w:r>
      <w:r w:rsidRPr="002F17B2">
        <w:rPr>
          <w:color w:val="181817"/>
          <w:u w:val="single"/>
          <w:shd w:val="clear" w:color="auto" w:fill="FFFFFF"/>
        </w:rPr>
        <w:t>Anson-Dwamena R</w:t>
      </w:r>
      <w:r w:rsidRPr="00D817CD">
        <w:rPr>
          <w:color w:val="181817"/>
          <w:shd w:val="clear" w:color="auto" w:fill="FFFFFF"/>
        </w:rPr>
        <w:t xml:space="preserve">, </w:t>
      </w:r>
      <w:r w:rsidRPr="002F17B2">
        <w:rPr>
          <w:color w:val="181817"/>
          <w:u w:val="single"/>
          <w:shd w:val="clear" w:color="auto" w:fill="FFFFFF"/>
        </w:rPr>
        <w:t>Johnson A,</w:t>
      </w:r>
      <w:r w:rsidRPr="00D817CD">
        <w:rPr>
          <w:color w:val="181817"/>
          <w:shd w:val="clear" w:color="auto" w:fill="FFFFFF"/>
        </w:rPr>
        <w:t xml:space="preserve"> Bello G, Adunlin G, Blando J. Machine Learning as a Tool for Early Detection: A Focus on Late-Stage Colorectal Cancer across Socioeconomic Spectrums. Cancers. 2024; 16(3):540.</w:t>
      </w:r>
      <w:r w:rsidR="006750A6" w:rsidRPr="006750A6">
        <w:t xml:space="preserve"> </w:t>
      </w:r>
      <w:r w:rsidR="006750A6" w:rsidRPr="006750A6">
        <w:rPr>
          <w:color w:val="181817"/>
          <w:shd w:val="clear" w:color="auto" w:fill="FFFFFF"/>
        </w:rPr>
        <w:t>doi.org/10.3390/cancers16030540</w:t>
      </w:r>
    </w:p>
    <w:p w14:paraId="52C9C709" w14:textId="77777777" w:rsidR="00D817CD" w:rsidRPr="00D817CD" w:rsidRDefault="00D817CD" w:rsidP="00D817CD">
      <w:pPr>
        <w:pStyle w:val="ListParagraph"/>
        <w:ind w:left="1080"/>
        <w:rPr>
          <w:color w:val="181817"/>
          <w:shd w:val="clear" w:color="auto" w:fill="FFFFFF"/>
        </w:rPr>
      </w:pPr>
    </w:p>
    <w:p w14:paraId="1AC3CD80" w14:textId="139EA3A7" w:rsidR="00C92E60" w:rsidRDefault="00C92E60" w:rsidP="000C18EA">
      <w:pPr>
        <w:pStyle w:val="ListParagraph"/>
        <w:numPr>
          <w:ilvl w:val="0"/>
          <w:numId w:val="1"/>
        </w:numPr>
        <w:rPr>
          <w:color w:val="181817"/>
          <w:shd w:val="clear" w:color="auto" w:fill="FFFFFF"/>
        </w:rPr>
      </w:pPr>
      <w:r w:rsidRPr="005A77AE">
        <w:rPr>
          <w:b/>
          <w:bCs/>
          <w:color w:val="181817"/>
          <w:shd w:val="clear" w:color="auto" w:fill="FFFFFF"/>
        </w:rPr>
        <w:t>Galadima H</w:t>
      </w:r>
      <w:r w:rsidRPr="00C92E60">
        <w:rPr>
          <w:color w:val="181817"/>
          <w:shd w:val="clear" w:color="auto" w:fill="FFFFFF"/>
        </w:rPr>
        <w:t xml:space="preserve">, </w:t>
      </w:r>
      <w:r w:rsidRPr="002F17B2">
        <w:rPr>
          <w:color w:val="181817"/>
          <w:u w:val="single"/>
          <w:shd w:val="clear" w:color="auto" w:fill="FFFFFF"/>
        </w:rPr>
        <w:t>Dumadag A</w:t>
      </w:r>
      <w:r w:rsidRPr="00C92E60">
        <w:rPr>
          <w:color w:val="181817"/>
          <w:shd w:val="clear" w:color="auto" w:fill="FFFFFF"/>
        </w:rPr>
        <w:t xml:space="preserve">, </w:t>
      </w:r>
      <w:r w:rsidRPr="002F17B2">
        <w:rPr>
          <w:color w:val="181817"/>
          <w:u w:val="single"/>
          <w:shd w:val="clear" w:color="auto" w:fill="FFFFFF"/>
        </w:rPr>
        <w:t>Tonn C</w:t>
      </w:r>
      <w:r w:rsidRPr="00C92E60">
        <w:rPr>
          <w:color w:val="181817"/>
          <w:shd w:val="clear" w:color="auto" w:fill="FFFFFF"/>
        </w:rPr>
        <w:t>. Navigating New Normals: Student Perceptions, Experiences, and Mental Health Service Utilization in Post-Pandemic Academia. Education Sciences. 2024; 14(2):125.</w:t>
      </w:r>
      <w:r w:rsidR="006750A6" w:rsidRPr="006750A6">
        <w:t xml:space="preserve"> </w:t>
      </w:r>
      <w:r w:rsidR="006750A6" w:rsidRPr="006750A6">
        <w:rPr>
          <w:color w:val="181817"/>
          <w:shd w:val="clear" w:color="auto" w:fill="FFFFFF"/>
        </w:rPr>
        <w:t>doi.org/10.3390/educsci14020125</w:t>
      </w:r>
      <w:r w:rsidRPr="00C92E60">
        <w:rPr>
          <w:color w:val="181817"/>
          <w:shd w:val="clear" w:color="auto" w:fill="FFFFFF"/>
        </w:rPr>
        <w:t xml:space="preserve"> </w:t>
      </w:r>
    </w:p>
    <w:p w14:paraId="7EBAAD49" w14:textId="77777777" w:rsidR="00C92E60" w:rsidRPr="00C92E60" w:rsidRDefault="00C92E60" w:rsidP="005A77AE">
      <w:pPr>
        <w:pStyle w:val="ListParagraph"/>
        <w:ind w:left="1080"/>
        <w:rPr>
          <w:color w:val="181817"/>
          <w:shd w:val="clear" w:color="auto" w:fill="FFFFFF"/>
        </w:rPr>
      </w:pPr>
    </w:p>
    <w:p w14:paraId="4F77336E" w14:textId="2348977D" w:rsidR="00962A57" w:rsidRPr="00962A57" w:rsidRDefault="001F3A23" w:rsidP="000C18EA">
      <w:pPr>
        <w:pStyle w:val="ListParagraph"/>
        <w:numPr>
          <w:ilvl w:val="0"/>
          <w:numId w:val="1"/>
        </w:numPr>
        <w:rPr>
          <w:color w:val="181817"/>
          <w:shd w:val="clear" w:color="auto" w:fill="FFFFFF"/>
        </w:rPr>
      </w:pPr>
      <w:r w:rsidRPr="001F3A23">
        <w:rPr>
          <w:color w:val="181817"/>
          <w:u w:val="single"/>
          <w:shd w:val="clear" w:color="auto" w:fill="FFFFFF"/>
        </w:rPr>
        <w:t>Berumen-Flucker,</w:t>
      </w:r>
      <w:r w:rsidRPr="00962A57">
        <w:rPr>
          <w:color w:val="181817"/>
          <w:shd w:val="clear" w:color="auto" w:fill="FFFFFF"/>
        </w:rPr>
        <w:t xml:space="preserve"> B., </w:t>
      </w:r>
      <w:r w:rsidRPr="00D229FB">
        <w:rPr>
          <w:b/>
          <w:bCs/>
          <w:color w:val="181817"/>
          <w:shd w:val="clear" w:color="auto" w:fill="FFFFFF"/>
        </w:rPr>
        <w:t>Galadima, H</w:t>
      </w:r>
      <w:r w:rsidRPr="00962A57">
        <w:rPr>
          <w:color w:val="181817"/>
          <w:shd w:val="clear" w:color="auto" w:fill="FFFFFF"/>
        </w:rPr>
        <w:t>., Shangani, S., Kekeh, M., &amp; Akpinar-Elci, M. (2023). Experiences with COVID-19 Stress Among Hispanic/Latino Farmworkers. Journal of Agricultural Safety and Health, 29(3), 159-172. doi.org/10.13031/jash.15459</w:t>
      </w:r>
    </w:p>
    <w:p w14:paraId="410E7D63" w14:textId="77777777" w:rsidR="00962A57" w:rsidRPr="00962A57" w:rsidRDefault="00962A57" w:rsidP="00962A57">
      <w:pPr>
        <w:pStyle w:val="ListParagraph"/>
        <w:ind w:left="1080"/>
        <w:rPr>
          <w:color w:val="181817"/>
          <w:shd w:val="clear" w:color="auto" w:fill="FFFFFF"/>
        </w:rPr>
      </w:pPr>
    </w:p>
    <w:p w14:paraId="7EAB524E" w14:textId="43D96A13" w:rsidR="000F4E4F" w:rsidRDefault="0019534C" w:rsidP="000C18EA">
      <w:pPr>
        <w:pStyle w:val="ListParagraph"/>
        <w:numPr>
          <w:ilvl w:val="0"/>
          <w:numId w:val="1"/>
        </w:numPr>
        <w:rPr>
          <w:color w:val="181817"/>
          <w:shd w:val="clear" w:color="auto" w:fill="FFFFFF"/>
        </w:rPr>
      </w:pPr>
      <w:r w:rsidRPr="0019534C">
        <w:rPr>
          <w:color w:val="212121"/>
          <w:u w:val="single"/>
          <w:shd w:val="clear" w:color="auto" w:fill="FFFFFF"/>
        </w:rPr>
        <w:t>Carter, M</w:t>
      </w:r>
      <w:r w:rsidRPr="0019534C">
        <w:rPr>
          <w:color w:val="212121"/>
          <w:shd w:val="clear" w:color="auto" w:fill="FFFFFF"/>
        </w:rPr>
        <w:t xml:space="preserve">., </w:t>
      </w:r>
      <w:r w:rsidRPr="0019534C">
        <w:rPr>
          <w:b/>
          <w:bCs/>
          <w:color w:val="212121"/>
          <w:shd w:val="clear" w:color="auto" w:fill="FFFFFF"/>
        </w:rPr>
        <w:t>Galadima, H</w:t>
      </w:r>
      <w:r w:rsidRPr="0019534C">
        <w:rPr>
          <w:color w:val="212121"/>
          <w:shd w:val="clear" w:color="auto" w:fill="FFFFFF"/>
        </w:rPr>
        <w:t xml:space="preserve">., &amp; Akpinar-Elci, M. (2023). Pregnancy Intention and Breastfeeding Behaviors in Virginia: A Secondary Analysis of PRAMS Data. </w:t>
      </w:r>
      <w:r w:rsidRPr="0019534C">
        <w:rPr>
          <w:i/>
          <w:iCs/>
          <w:color w:val="212121"/>
          <w:shd w:val="clear" w:color="auto" w:fill="FFFFFF"/>
        </w:rPr>
        <w:t>Clinical Lactation</w:t>
      </w:r>
      <w:r w:rsidRPr="0019534C">
        <w:rPr>
          <w:color w:val="212121"/>
          <w:shd w:val="clear" w:color="auto" w:fill="FFFFFF"/>
        </w:rPr>
        <w:t>, 14(2), 63-71</w:t>
      </w:r>
      <w:r w:rsidRPr="00E42560">
        <w:rPr>
          <w:color w:val="212121"/>
          <w:sz w:val="22"/>
          <w:szCs w:val="22"/>
          <w:shd w:val="clear" w:color="auto" w:fill="FFFFFF"/>
        </w:rPr>
        <w:t>.</w:t>
      </w:r>
      <w:r>
        <w:rPr>
          <w:color w:val="212121"/>
          <w:sz w:val="22"/>
          <w:szCs w:val="22"/>
          <w:shd w:val="clear" w:color="auto" w:fill="FFFFFF"/>
        </w:rPr>
        <w:t xml:space="preserve"> </w:t>
      </w:r>
      <w:r w:rsidR="000F4E4F" w:rsidRPr="000F4E4F">
        <w:rPr>
          <w:color w:val="181817"/>
          <w:shd w:val="clear" w:color="auto" w:fill="FFFFFF"/>
        </w:rPr>
        <w:t>doi.org/10.1891/CL-2022-0024</w:t>
      </w:r>
    </w:p>
    <w:p w14:paraId="2B420B84" w14:textId="77777777" w:rsidR="000F4E4F" w:rsidRDefault="000F4E4F" w:rsidP="000F4E4F">
      <w:pPr>
        <w:pStyle w:val="ListParagraph"/>
        <w:ind w:left="1080"/>
        <w:rPr>
          <w:color w:val="181817"/>
          <w:shd w:val="clear" w:color="auto" w:fill="FFFFFF"/>
        </w:rPr>
      </w:pPr>
    </w:p>
    <w:p w14:paraId="7C3A61F6" w14:textId="0BE59D5E" w:rsidR="000C18EA" w:rsidRPr="000C18EA" w:rsidRDefault="00D92617" w:rsidP="000C18EA">
      <w:pPr>
        <w:pStyle w:val="ListParagraph"/>
        <w:numPr>
          <w:ilvl w:val="0"/>
          <w:numId w:val="1"/>
        </w:numPr>
        <w:rPr>
          <w:color w:val="181817"/>
          <w:shd w:val="clear" w:color="auto" w:fill="FFFFFF"/>
        </w:rPr>
      </w:pPr>
      <w:r w:rsidRPr="000C18EA">
        <w:rPr>
          <w:color w:val="181817"/>
          <w:shd w:val="clear" w:color="auto" w:fill="FFFFFF"/>
        </w:rPr>
        <w:t xml:space="preserve">Lucero, L., Diaz-Kope, L., </w:t>
      </w:r>
      <w:r w:rsidRPr="00272303">
        <w:rPr>
          <w:b/>
          <w:bCs/>
          <w:color w:val="181817"/>
          <w:shd w:val="clear" w:color="auto" w:fill="FFFFFF"/>
        </w:rPr>
        <w:t>Galadima</w:t>
      </w:r>
      <w:r w:rsidRPr="000C18EA">
        <w:rPr>
          <w:color w:val="181817"/>
          <w:shd w:val="clear" w:color="auto" w:fill="FFFFFF"/>
        </w:rPr>
        <w:t>, H. (2022). Politics, preparedness, or resources: Examining state responsiveness to the COVID-19 pandemic. </w:t>
      </w:r>
      <w:r w:rsidRPr="000C18EA">
        <w:rPr>
          <w:i/>
          <w:iCs/>
          <w:color w:val="181817"/>
          <w:bdr w:val="none" w:sz="0" w:space="0" w:color="auto" w:frame="1"/>
          <w:shd w:val="clear" w:color="auto" w:fill="FFFFFF"/>
        </w:rPr>
        <w:t>Politics and the Life Sciences</w:t>
      </w:r>
      <w:r w:rsidRPr="000C18EA">
        <w:rPr>
          <w:color w:val="181817"/>
          <w:shd w:val="clear" w:color="auto" w:fill="FFFFFF"/>
        </w:rPr>
        <w:t>, 1–13</w:t>
      </w:r>
      <w:r w:rsidR="000C18EA" w:rsidRPr="000C18EA">
        <w:rPr>
          <w:color w:val="181817"/>
          <w:shd w:val="clear" w:color="auto" w:fill="FFFFFF"/>
        </w:rPr>
        <w:t xml:space="preserve">. doi.org/10.1017/pls.2022.10 </w:t>
      </w:r>
    </w:p>
    <w:p w14:paraId="43F0D4CD" w14:textId="66CD0DE8" w:rsidR="003E2108" w:rsidRDefault="003E2108" w:rsidP="00E409D0">
      <w:pPr>
        <w:pStyle w:val="ListParagraph"/>
        <w:ind w:left="1080"/>
      </w:pPr>
    </w:p>
    <w:p w14:paraId="09209F75" w14:textId="77777777" w:rsidR="003E2108" w:rsidRDefault="003E2108" w:rsidP="003E2108">
      <w:pPr>
        <w:pStyle w:val="Default"/>
        <w:numPr>
          <w:ilvl w:val="0"/>
          <w:numId w:val="1"/>
        </w:numPr>
        <w:rPr>
          <w:sz w:val="20"/>
          <w:szCs w:val="20"/>
        </w:rPr>
      </w:pPr>
      <w:r>
        <w:rPr>
          <w:sz w:val="20"/>
          <w:szCs w:val="20"/>
        </w:rPr>
        <w:t xml:space="preserve">Al-Taiar, A., Al-Sabah, R., Shaban, L., Sharaf Alddin, R., Durgampudi, P. K., &amp; </w:t>
      </w:r>
      <w:r>
        <w:rPr>
          <w:b/>
          <w:bCs/>
          <w:sz w:val="20"/>
          <w:szCs w:val="20"/>
        </w:rPr>
        <w:t>Galadima, H</w:t>
      </w:r>
      <w:r>
        <w:rPr>
          <w:sz w:val="20"/>
          <w:szCs w:val="20"/>
        </w:rPr>
        <w:t xml:space="preserve">. (2022). Is age of menarche directly related to vitamin D levels? </w:t>
      </w:r>
      <w:r>
        <w:rPr>
          <w:i/>
          <w:iCs/>
          <w:sz w:val="20"/>
          <w:szCs w:val="20"/>
        </w:rPr>
        <w:t>American Journal of Human Biology</w:t>
      </w:r>
      <w:r>
        <w:rPr>
          <w:sz w:val="20"/>
          <w:szCs w:val="20"/>
        </w:rPr>
        <w:t xml:space="preserve">, e23731. doi:10.1002/ajhb.23731 </w:t>
      </w:r>
    </w:p>
    <w:p w14:paraId="4392086C" w14:textId="77777777" w:rsidR="003E2108" w:rsidRDefault="003E2108" w:rsidP="00E21544">
      <w:pPr>
        <w:pStyle w:val="Default"/>
        <w:ind w:left="1080"/>
        <w:rPr>
          <w:sz w:val="20"/>
          <w:szCs w:val="20"/>
        </w:rPr>
      </w:pPr>
    </w:p>
    <w:p w14:paraId="5459E48F" w14:textId="4B8F55C8" w:rsidR="003E2108" w:rsidRDefault="003E2108" w:rsidP="003E2108">
      <w:pPr>
        <w:pStyle w:val="Default"/>
        <w:numPr>
          <w:ilvl w:val="0"/>
          <w:numId w:val="1"/>
        </w:numPr>
        <w:rPr>
          <w:sz w:val="20"/>
          <w:szCs w:val="20"/>
        </w:rPr>
      </w:pPr>
      <w:r>
        <w:rPr>
          <w:sz w:val="20"/>
          <w:szCs w:val="20"/>
        </w:rPr>
        <w:t xml:space="preserve">Blando, J., Allen, M., </w:t>
      </w:r>
      <w:r>
        <w:rPr>
          <w:b/>
          <w:bCs/>
          <w:sz w:val="20"/>
          <w:szCs w:val="20"/>
        </w:rPr>
        <w:t>Galadima, H</w:t>
      </w:r>
      <w:r>
        <w:rPr>
          <w:sz w:val="20"/>
          <w:szCs w:val="20"/>
        </w:rPr>
        <w:t xml:space="preserve">., Tolson, T., Akpinar-Elci, M., &amp; Szklo-Coxe, M. (2022). Observations of Delayed Changes in Respiratory Function among Allergy Clinic Patients </w:t>
      </w:r>
      <w:r>
        <w:rPr>
          <w:sz w:val="20"/>
          <w:szCs w:val="20"/>
        </w:rPr>
        <w:lastRenderedPageBreak/>
        <w:t xml:space="preserve">Exposed to Wildfire Smoke. </w:t>
      </w:r>
      <w:r>
        <w:rPr>
          <w:i/>
          <w:iCs/>
          <w:sz w:val="20"/>
          <w:szCs w:val="20"/>
        </w:rPr>
        <w:t>International journal of environmental research and public health</w:t>
      </w:r>
      <w:r>
        <w:rPr>
          <w:sz w:val="20"/>
          <w:szCs w:val="20"/>
        </w:rPr>
        <w:t xml:space="preserve">, 19(3), 1241. doi:10.3390/ijerph19031241 </w:t>
      </w:r>
    </w:p>
    <w:p w14:paraId="4942D052" w14:textId="77777777" w:rsidR="003E2108" w:rsidRPr="003E2108" w:rsidRDefault="003E2108" w:rsidP="00E21544">
      <w:pPr>
        <w:pStyle w:val="Text-Citation"/>
        <w:ind w:firstLine="0"/>
      </w:pPr>
    </w:p>
    <w:p w14:paraId="0EB86CE4" w14:textId="53FA6D60" w:rsidR="00BB2ACD" w:rsidRDefault="00BB2ACD" w:rsidP="00BB2ACD">
      <w:pPr>
        <w:pStyle w:val="Text-Citation"/>
        <w:numPr>
          <w:ilvl w:val="0"/>
          <w:numId w:val="1"/>
        </w:numPr>
      </w:pPr>
      <w:r w:rsidRPr="006F6DA1">
        <w:rPr>
          <w:b/>
          <w:bCs/>
        </w:rPr>
        <w:t>Galadima, H.I.</w:t>
      </w:r>
      <w:r w:rsidRPr="00CF50CC">
        <w:t>, Adunlin, G., Hughes, M.S., Cropp, C.D., Lucero, L.</w:t>
      </w:r>
      <w:r>
        <w:t>, Akpinar-Elci, M.</w:t>
      </w:r>
      <w:r w:rsidRPr="00CF50CC">
        <w:t xml:space="preserve"> </w:t>
      </w:r>
      <w:r>
        <w:t>(2021).</w:t>
      </w:r>
      <w:r w:rsidRPr="00CF50CC">
        <w:t xml:space="preserve"> </w:t>
      </w:r>
      <w:r w:rsidRPr="006F6DA1">
        <w:t>Racial disparities and treatment trends among young-onset colorectal cancer patients: An analysis of a hospital cancer registry</w:t>
      </w:r>
      <w:r w:rsidRPr="006F6DA1">
        <w:rPr>
          <w:i/>
          <w:iCs/>
        </w:rPr>
        <w:t>. Cancer Epidemiology</w:t>
      </w:r>
      <w:r w:rsidRPr="006F6DA1">
        <w:rPr>
          <w:color w:val="212121"/>
          <w:shd w:val="clear" w:color="auto" w:fill="FFFFFF"/>
        </w:rPr>
        <w:t>, </w:t>
      </w:r>
      <w:r w:rsidRPr="006F6DA1">
        <w:rPr>
          <w:i/>
          <w:iCs/>
          <w:color w:val="212121"/>
          <w:shd w:val="clear" w:color="auto" w:fill="FFFFFF"/>
        </w:rPr>
        <w:t>72</w:t>
      </w:r>
      <w:r w:rsidRPr="006F6DA1">
        <w:rPr>
          <w:color w:val="212121"/>
          <w:shd w:val="clear" w:color="auto" w:fill="FFFFFF"/>
        </w:rPr>
        <w:t>, 101911.</w:t>
      </w:r>
      <w:r w:rsidRPr="006F6DA1">
        <w:t xml:space="preserve"> </w:t>
      </w:r>
    </w:p>
    <w:p w14:paraId="543630A2" w14:textId="62C4B9A6" w:rsidR="00BB2ACD" w:rsidRDefault="00A45559" w:rsidP="00BB2ACD">
      <w:pPr>
        <w:pStyle w:val="Text-Citation"/>
        <w:ind w:firstLine="0"/>
      </w:pPr>
      <w:proofErr w:type="spellStart"/>
      <w:r w:rsidRPr="006F6DA1">
        <w:t>doi</w:t>
      </w:r>
      <w:proofErr w:type="spellEnd"/>
      <w:r w:rsidRPr="006F6DA1">
        <w:t>: 10.1016/j.canep</w:t>
      </w:r>
      <w:r w:rsidR="00BB2ACD" w:rsidRPr="006F6DA1">
        <w:t>.2021.101911</w:t>
      </w:r>
      <w:r w:rsidR="00BB2ACD">
        <w:t xml:space="preserve"> </w:t>
      </w:r>
    </w:p>
    <w:p w14:paraId="3DF48D78" w14:textId="77777777" w:rsidR="00BB2ACD" w:rsidRDefault="00BB2ACD" w:rsidP="00BB2ACD">
      <w:pPr>
        <w:pStyle w:val="Text-Citation"/>
        <w:ind w:firstLine="0"/>
      </w:pPr>
    </w:p>
    <w:p w14:paraId="69E40D88" w14:textId="10098E79" w:rsidR="00BB2ACD" w:rsidRPr="00040321" w:rsidRDefault="00BB2ACD" w:rsidP="00BB2ACD">
      <w:pPr>
        <w:pStyle w:val="Text-Citation"/>
        <w:numPr>
          <w:ilvl w:val="0"/>
          <w:numId w:val="1"/>
        </w:numPr>
        <w:rPr>
          <w:lang w:val="fr-FR"/>
        </w:rPr>
      </w:pPr>
      <w:r w:rsidRPr="00040321">
        <w:rPr>
          <w:lang w:val="fr-FR"/>
        </w:rPr>
        <w:t xml:space="preserve">Sidi Zakari, I. </w:t>
      </w:r>
      <w:r w:rsidRPr="00040321">
        <w:rPr>
          <w:b/>
          <w:bCs/>
          <w:lang w:val="fr-FR"/>
        </w:rPr>
        <w:t>Galadima, H</w:t>
      </w:r>
      <w:r w:rsidRPr="00040321">
        <w:rPr>
          <w:lang w:val="fr-FR"/>
        </w:rPr>
        <w:t xml:space="preserve">. (2020). </w:t>
      </w:r>
      <w:r w:rsidRPr="00040321">
        <w:t xml:space="preserve">Predictive modeling and estimation of the doubling time of confirmed cases of COVID-19 in Niger. </w:t>
      </w:r>
      <w:r w:rsidRPr="00040321">
        <w:rPr>
          <w:i/>
          <w:iCs/>
          <w:lang w:val="fr-FR"/>
        </w:rPr>
        <w:t>Annales de l'Université Abdou Moumouni de Niamey</w:t>
      </w:r>
      <w:r w:rsidRPr="00040321">
        <w:rPr>
          <w:lang w:val="fr-FR"/>
        </w:rPr>
        <w:t>, 1&amp;2(Série A – N° XXVII), 89-103.</w:t>
      </w:r>
    </w:p>
    <w:p w14:paraId="5A5F226C" w14:textId="77777777" w:rsidR="00BB2ACD" w:rsidRPr="00BB2ACD" w:rsidRDefault="00BB2ACD" w:rsidP="00BB2ACD">
      <w:pPr>
        <w:pStyle w:val="Text-Citation"/>
        <w:ind w:firstLine="0"/>
        <w:rPr>
          <w:lang w:val="fr-FR"/>
        </w:rPr>
      </w:pPr>
    </w:p>
    <w:p w14:paraId="50C7EE70" w14:textId="33AEF7A4" w:rsidR="003D716B" w:rsidRDefault="003D716B" w:rsidP="00737A46">
      <w:pPr>
        <w:pStyle w:val="Text-Citation"/>
        <w:numPr>
          <w:ilvl w:val="0"/>
          <w:numId w:val="1"/>
        </w:numPr>
      </w:pPr>
      <w:r w:rsidRPr="00CE4EE3">
        <w:rPr>
          <w:noProof/>
          <w:u w:val="single"/>
        </w:rPr>
        <w:t>Enos, C. W.</w:t>
      </w:r>
      <w:r w:rsidRPr="000D3755">
        <w:rPr>
          <w:noProof/>
        </w:rPr>
        <w:t xml:space="preserve">, </w:t>
      </w:r>
      <w:r w:rsidRPr="00CE4EE3">
        <w:rPr>
          <w:b/>
          <w:bCs/>
          <w:noProof/>
        </w:rPr>
        <w:t>Galadima, H.</w:t>
      </w:r>
      <w:r w:rsidRPr="000D3755">
        <w:rPr>
          <w:noProof/>
        </w:rPr>
        <w:t xml:space="preserve">, Saini, A. D., Bell, S., Siegel, M., &amp; Van Voorhees, A. S. (2020). Predictors of Biologic Use and Satisfaction Among Patients With Psoriasis: An Analysis and Geographic Visualization of the 2016 and 2017 National Psoriasis Foundation Annual Surveys. </w:t>
      </w:r>
      <w:r w:rsidRPr="000D3755">
        <w:rPr>
          <w:i/>
          <w:noProof/>
        </w:rPr>
        <w:t>Journal of Psoriasis and Psoriatic Arthritis, 5</w:t>
      </w:r>
      <w:r w:rsidRPr="000D3755">
        <w:rPr>
          <w:noProof/>
        </w:rPr>
        <w:t>(3), 100-108. doi:10.1177/2475530320925553</w:t>
      </w:r>
      <w:r>
        <w:rPr>
          <w:noProof/>
        </w:rPr>
        <w:t xml:space="preserve"> </w:t>
      </w:r>
    </w:p>
    <w:p w14:paraId="6D6FD6BA" w14:textId="77777777" w:rsidR="00EF7D54" w:rsidRDefault="00EF7D54" w:rsidP="00EF7D54">
      <w:pPr>
        <w:pStyle w:val="Text-Citation"/>
        <w:ind w:firstLine="0"/>
      </w:pPr>
    </w:p>
    <w:p w14:paraId="63E8097B" w14:textId="43C31EC2" w:rsidR="00F604AB" w:rsidRDefault="00F604AB" w:rsidP="00F604AB">
      <w:pPr>
        <w:pStyle w:val="Text-Citation"/>
        <w:numPr>
          <w:ilvl w:val="0"/>
          <w:numId w:val="1"/>
        </w:numPr>
        <w:rPr>
          <w:noProof/>
        </w:rPr>
      </w:pPr>
      <w:r w:rsidRPr="00D45399">
        <w:rPr>
          <w:noProof/>
        </w:rPr>
        <w:t xml:space="preserve">Bradshaw, B. T., Bruhn, A. M., Newcomb, T. L., &amp; </w:t>
      </w:r>
      <w:r w:rsidRPr="003A3B59">
        <w:rPr>
          <w:b/>
          <w:bCs/>
          <w:noProof/>
        </w:rPr>
        <w:t>Galadima, H</w:t>
      </w:r>
      <w:r w:rsidRPr="00D45399">
        <w:rPr>
          <w:noProof/>
        </w:rPr>
        <w:t xml:space="preserve">. (2020). Postmortem Dental Records Identification by Dental Hygiene Students: A pilot study. </w:t>
      </w:r>
      <w:r w:rsidRPr="00D45399">
        <w:rPr>
          <w:i/>
          <w:noProof/>
        </w:rPr>
        <w:t>J Dent Hyg, 94</w:t>
      </w:r>
      <w:r w:rsidRPr="00D45399">
        <w:rPr>
          <w:noProof/>
        </w:rPr>
        <w:t>(4), 39-46.</w:t>
      </w:r>
    </w:p>
    <w:p w14:paraId="39697E8B" w14:textId="77777777" w:rsidR="00F604AB" w:rsidRDefault="00F604AB" w:rsidP="00EF7D54">
      <w:pPr>
        <w:pStyle w:val="Text-Citation"/>
        <w:ind w:firstLine="0"/>
      </w:pPr>
    </w:p>
    <w:p w14:paraId="11ACAC32" w14:textId="76B1B7AA" w:rsidR="00A12FE5" w:rsidRDefault="00A12FE5" w:rsidP="00A12FE5">
      <w:pPr>
        <w:pStyle w:val="EndNoteBibliography"/>
        <w:numPr>
          <w:ilvl w:val="0"/>
          <w:numId w:val="1"/>
        </w:numPr>
        <w:spacing w:after="0"/>
        <w:rPr>
          <w:rFonts w:ascii="Arial" w:hAnsi="Arial" w:cs="Arial"/>
          <w:sz w:val="20"/>
          <w:szCs w:val="20"/>
        </w:rPr>
      </w:pPr>
      <w:r w:rsidRPr="00A12FE5">
        <w:rPr>
          <w:rFonts w:ascii="Arial" w:hAnsi="Arial" w:cs="Arial"/>
          <w:b/>
          <w:bCs/>
          <w:sz w:val="20"/>
          <w:szCs w:val="20"/>
        </w:rPr>
        <w:t>Galadima, H. I.</w:t>
      </w:r>
      <w:r w:rsidRPr="00A12FE5">
        <w:rPr>
          <w:rFonts w:ascii="Arial" w:hAnsi="Arial" w:cs="Arial"/>
          <w:sz w:val="20"/>
          <w:szCs w:val="20"/>
        </w:rPr>
        <w:t xml:space="preserve">, &amp; McClish, D. K. (2019). Controlling for confounding via propensity score methods can result in biased estimation of the conditional AUC: A simulation study. </w:t>
      </w:r>
      <w:r w:rsidRPr="00A12FE5">
        <w:rPr>
          <w:rFonts w:ascii="Arial" w:hAnsi="Arial" w:cs="Arial"/>
          <w:i/>
          <w:sz w:val="20"/>
          <w:szCs w:val="20"/>
        </w:rPr>
        <w:t>Pharmaceutical Statistics, 18</w:t>
      </w:r>
      <w:r w:rsidRPr="00A12FE5">
        <w:rPr>
          <w:rFonts w:ascii="Arial" w:hAnsi="Arial" w:cs="Arial"/>
          <w:sz w:val="20"/>
          <w:szCs w:val="20"/>
        </w:rPr>
        <w:t>(5), 568-582. doi:10.1002/pst.1948</w:t>
      </w:r>
    </w:p>
    <w:p w14:paraId="1DC8077A" w14:textId="77777777" w:rsidR="000848C2" w:rsidRDefault="000848C2" w:rsidP="000848C2">
      <w:pPr>
        <w:pStyle w:val="ListParagraph"/>
      </w:pPr>
    </w:p>
    <w:p w14:paraId="1DD39A0E" w14:textId="77777777" w:rsidR="000848C2" w:rsidRDefault="000848C2" w:rsidP="000848C2">
      <w:pPr>
        <w:pStyle w:val="EndNoteBibliography"/>
        <w:numPr>
          <w:ilvl w:val="0"/>
          <w:numId w:val="1"/>
        </w:numPr>
        <w:spacing w:after="0"/>
      </w:pPr>
      <w:r w:rsidRPr="003A3B59">
        <w:rPr>
          <w:rFonts w:ascii="Arial" w:hAnsi="Arial" w:cs="Arial"/>
          <w:sz w:val="20"/>
          <w:szCs w:val="20"/>
        </w:rPr>
        <w:t xml:space="preserve">Porche, L. M., Sinkovskaya, E., Seaman, R. D., </w:t>
      </w:r>
      <w:r w:rsidRPr="003A3B59">
        <w:rPr>
          <w:rFonts w:ascii="Arial" w:hAnsi="Arial" w:cs="Arial"/>
          <w:b/>
          <w:bCs/>
          <w:sz w:val="20"/>
          <w:szCs w:val="20"/>
        </w:rPr>
        <w:t>Galadima, H.</w:t>
      </w:r>
      <w:r w:rsidRPr="003A3B59">
        <w:rPr>
          <w:rFonts w:ascii="Arial" w:hAnsi="Arial" w:cs="Arial"/>
          <w:sz w:val="20"/>
          <w:szCs w:val="20"/>
        </w:rPr>
        <w:t xml:space="preserve">, Romary, L., Philips, J., &amp; Abuhamad, A. (2019). Fetal Myocardial Performance Index in the Third Trimester of Pregnancy: Feasibility and Reproducibility of Conventional Spectral Doppler versus Spectral Tissue Doppler Technique. </w:t>
      </w:r>
      <w:r w:rsidRPr="003A3B59">
        <w:rPr>
          <w:rFonts w:ascii="Arial" w:hAnsi="Arial" w:cs="Arial"/>
          <w:i/>
          <w:sz w:val="20"/>
          <w:szCs w:val="20"/>
        </w:rPr>
        <w:t>Am J Perinatol</w:t>
      </w:r>
      <w:r w:rsidRPr="003A3B59">
        <w:rPr>
          <w:rFonts w:ascii="Arial" w:hAnsi="Arial" w:cs="Arial"/>
          <w:sz w:val="20"/>
          <w:szCs w:val="20"/>
        </w:rPr>
        <w:t>. doi:10.1055/s-0039-1697585</w:t>
      </w:r>
    </w:p>
    <w:p w14:paraId="6868A5C7" w14:textId="44CAA804" w:rsidR="00A12FE5" w:rsidRDefault="00A12FE5" w:rsidP="00737A46">
      <w:pPr>
        <w:pStyle w:val="Text-Citation"/>
        <w:ind w:firstLine="0"/>
      </w:pPr>
    </w:p>
    <w:p w14:paraId="4C9FFAC5" w14:textId="77777777" w:rsidR="00B549E3" w:rsidRPr="0048195F" w:rsidRDefault="00B549E3" w:rsidP="00B549E3">
      <w:pPr>
        <w:pStyle w:val="EndNoteBibliography"/>
        <w:numPr>
          <w:ilvl w:val="0"/>
          <w:numId w:val="1"/>
        </w:numPr>
        <w:spacing w:after="0"/>
        <w:rPr>
          <w:rFonts w:ascii="Arial" w:hAnsi="Arial" w:cs="Arial"/>
          <w:sz w:val="20"/>
          <w:szCs w:val="20"/>
        </w:rPr>
      </w:pPr>
      <w:r w:rsidRPr="00837EB5">
        <w:rPr>
          <w:rFonts w:ascii="Arial" w:hAnsi="Arial" w:cs="Arial"/>
          <w:sz w:val="20"/>
          <w:szCs w:val="20"/>
          <w:u w:val="single"/>
        </w:rPr>
        <w:t>McIlvain, C.</w:t>
      </w:r>
      <w:r w:rsidRPr="0048195F">
        <w:rPr>
          <w:rFonts w:ascii="Arial" w:hAnsi="Arial" w:cs="Arial"/>
          <w:sz w:val="20"/>
          <w:szCs w:val="20"/>
        </w:rPr>
        <w:t xml:space="preserve">, </w:t>
      </w:r>
      <w:r w:rsidRPr="00976515">
        <w:rPr>
          <w:b/>
          <w:bCs/>
        </w:rPr>
        <w:t>Galadima, H.</w:t>
      </w:r>
      <w:r w:rsidRPr="0048195F">
        <w:rPr>
          <w:rFonts w:ascii="Arial" w:hAnsi="Arial" w:cs="Arial"/>
          <w:sz w:val="20"/>
          <w:szCs w:val="20"/>
        </w:rPr>
        <w:t xml:space="preserve">, Tzavaras, T. J., &amp; Weingart, G. S. (2019). Injuries associated with hoverboard use: A review of the National Electronic Injury Surveillance System. </w:t>
      </w:r>
      <w:r w:rsidRPr="0048195F">
        <w:rPr>
          <w:rFonts w:ascii="Arial" w:hAnsi="Arial" w:cs="Arial"/>
          <w:i/>
          <w:sz w:val="20"/>
          <w:szCs w:val="20"/>
        </w:rPr>
        <w:t>The American Journal of Emergency Medicine, 37</w:t>
      </w:r>
      <w:r w:rsidRPr="0048195F">
        <w:rPr>
          <w:rFonts w:ascii="Arial" w:hAnsi="Arial" w:cs="Arial"/>
          <w:sz w:val="20"/>
          <w:szCs w:val="20"/>
        </w:rPr>
        <w:t>(3), 472-477. doi:10.1016/j.ajem.2018.06.022</w:t>
      </w:r>
      <w:r>
        <w:rPr>
          <w:rFonts w:ascii="Arial" w:hAnsi="Arial" w:cs="Arial"/>
          <w:sz w:val="20"/>
          <w:szCs w:val="20"/>
        </w:rPr>
        <w:t xml:space="preserve"> </w:t>
      </w:r>
    </w:p>
    <w:p w14:paraId="0985E2FC" w14:textId="77777777" w:rsidR="00B549E3" w:rsidRPr="00B549E3" w:rsidRDefault="00B549E3" w:rsidP="00B549E3">
      <w:pPr>
        <w:pStyle w:val="ListParagraph"/>
        <w:rPr>
          <w:noProof/>
          <w:u w:val="single"/>
        </w:rPr>
      </w:pPr>
    </w:p>
    <w:p w14:paraId="661D2F92" w14:textId="598BF791" w:rsidR="0008553A" w:rsidRDefault="0008553A" w:rsidP="0008553A">
      <w:pPr>
        <w:pStyle w:val="ListParagraph"/>
        <w:numPr>
          <w:ilvl w:val="0"/>
          <w:numId w:val="1"/>
        </w:numPr>
        <w:rPr>
          <w:noProof/>
        </w:rPr>
      </w:pPr>
      <w:r w:rsidRPr="0008553A">
        <w:rPr>
          <w:noProof/>
          <w:u w:val="single"/>
        </w:rPr>
        <w:t>Ko, A.</w:t>
      </w:r>
      <w:r w:rsidRPr="00D76E70">
        <w:rPr>
          <w:noProof/>
        </w:rPr>
        <w:t xml:space="preserve">, </w:t>
      </w:r>
      <w:r w:rsidRPr="0008553A">
        <w:rPr>
          <w:noProof/>
          <w:u w:val="single"/>
        </w:rPr>
        <w:t>Kang, G.</w:t>
      </w:r>
      <w:r w:rsidRPr="00D76E70">
        <w:rPr>
          <w:noProof/>
        </w:rPr>
        <w:t xml:space="preserve">, Hattler, J. B., </w:t>
      </w:r>
      <w:r w:rsidRPr="0008553A">
        <w:rPr>
          <w:b/>
          <w:bCs/>
          <w:noProof/>
        </w:rPr>
        <w:t>Galadima, H. I.</w:t>
      </w:r>
      <w:r w:rsidRPr="00D76E70">
        <w:rPr>
          <w:noProof/>
        </w:rPr>
        <w:t>, Zhang, J., Li, Q., &amp; Kim, W.-K. (201</w:t>
      </w:r>
      <w:r w:rsidR="00B549E3">
        <w:rPr>
          <w:noProof/>
        </w:rPr>
        <w:t>8</w:t>
      </w:r>
      <w:r w:rsidRPr="00D76E70">
        <w:rPr>
          <w:noProof/>
        </w:rPr>
        <w:t xml:space="preserve">). Macrophages but not Astrocytes Harbor HIV DNA in the Brains of HIV-1-Infected Aviremic Individuals on Suppressive Antiretroviral Therapy. </w:t>
      </w:r>
      <w:r w:rsidRPr="00D76E70">
        <w:rPr>
          <w:i/>
          <w:noProof/>
        </w:rPr>
        <w:t>Journal of Neuroimmune Pharmacology, 14</w:t>
      </w:r>
      <w:r w:rsidRPr="00D76E70">
        <w:rPr>
          <w:noProof/>
        </w:rPr>
        <w:t>(1), 110-119. doi:10.1007/s11481-018-9809-2</w:t>
      </w:r>
    </w:p>
    <w:p w14:paraId="1E807215" w14:textId="77777777" w:rsidR="0008553A" w:rsidRDefault="0008553A" w:rsidP="00737A46">
      <w:pPr>
        <w:pStyle w:val="ListParagraph"/>
      </w:pPr>
    </w:p>
    <w:p w14:paraId="3C371091" w14:textId="2218B483" w:rsidR="00AD1647" w:rsidRDefault="00AD1647" w:rsidP="00895A4B">
      <w:pPr>
        <w:pStyle w:val="Text-Citation"/>
        <w:numPr>
          <w:ilvl w:val="0"/>
          <w:numId w:val="1"/>
        </w:numPr>
      </w:pPr>
      <w:r w:rsidRPr="00895A4B">
        <w:rPr>
          <w:noProof/>
          <w:u w:val="single"/>
        </w:rPr>
        <w:t>Ng, M.</w:t>
      </w:r>
      <w:r w:rsidRPr="0070137B">
        <w:rPr>
          <w:noProof/>
        </w:rPr>
        <w:t xml:space="preserve">, Dhanani, R., </w:t>
      </w:r>
      <w:r w:rsidRPr="001E135B">
        <w:rPr>
          <w:b/>
          <w:bCs/>
          <w:noProof/>
        </w:rPr>
        <w:t>Galadima, H.</w:t>
      </w:r>
      <w:r w:rsidRPr="0070137B">
        <w:rPr>
          <w:noProof/>
        </w:rPr>
        <w:t xml:space="preserve">, &amp; Burgess, J. (2018). Moderate Sedation or Monitored Anesthesia Care for Colonoscopies: Is There a Difference? </w:t>
      </w:r>
      <w:r w:rsidRPr="0070137B">
        <w:rPr>
          <w:i/>
          <w:noProof/>
        </w:rPr>
        <w:t>Am Surg, 84</w:t>
      </w:r>
      <w:r w:rsidRPr="0070137B">
        <w:rPr>
          <w:noProof/>
        </w:rPr>
        <w:t>(8), 1284-1287.</w:t>
      </w:r>
    </w:p>
    <w:p w14:paraId="3FC8122F" w14:textId="77777777" w:rsidR="008538FE" w:rsidRDefault="008538FE" w:rsidP="008538FE">
      <w:pPr>
        <w:pStyle w:val="ListParagraph"/>
        <w:rPr>
          <w:u w:val="single"/>
        </w:rPr>
      </w:pPr>
    </w:p>
    <w:p w14:paraId="4A93FA77" w14:textId="77777777" w:rsidR="0035457D" w:rsidRDefault="0035457D" w:rsidP="0035457D">
      <w:pPr>
        <w:pStyle w:val="ListParagraph"/>
        <w:numPr>
          <w:ilvl w:val="0"/>
          <w:numId w:val="1"/>
        </w:numPr>
        <w:rPr>
          <w:noProof/>
        </w:rPr>
      </w:pPr>
      <w:r w:rsidRPr="0085798D">
        <w:rPr>
          <w:noProof/>
        </w:rPr>
        <w:t xml:space="preserve">Saadeh, M., Zhao, Y., </w:t>
      </w:r>
      <w:r w:rsidRPr="005B1073">
        <w:rPr>
          <w:b/>
          <w:bCs/>
          <w:noProof/>
        </w:rPr>
        <w:t>Galadima, H.</w:t>
      </w:r>
      <w:r w:rsidRPr="0085798D">
        <w:rPr>
          <w:noProof/>
        </w:rPr>
        <w:t xml:space="preserve">, Chaoui, R., Sinkovskaya, E., &amp; Abuhamad, A. (2018). Relationship Between Cavum Septi Pellucidi Measurements and Fetal Hypoplastic Left Heart Syndrome or Dextro-Transposition of the Great Arteries. </w:t>
      </w:r>
      <w:r w:rsidRPr="0085798D">
        <w:rPr>
          <w:i/>
          <w:noProof/>
        </w:rPr>
        <w:t>Journal of Ultrasound in Medicine, 37</w:t>
      </w:r>
      <w:r w:rsidRPr="0085798D">
        <w:rPr>
          <w:noProof/>
        </w:rPr>
        <w:t>(7), 1673-1680. doi:</w:t>
      </w:r>
      <w:r w:rsidRPr="003201F4">
        <w:rPr>
          <w:noProof/>
        </w:rPr>
        <w:t>10.1002/jum.14515</w:t>
      </w:r>
    </w:p>
    <w:p w14:paraId="70BE2B67" w14:textId="77777777" w:rsidR="0035457D" w:rsidRDefault="0035457D" w:rsidP="0035457D">
      <w:pPr>
        <w:pStyle w:val="ListParagraph"/>
      </w:pPr>
    </w:p>
    <w:p w14:paraId="436CD9F2" w14:textId="0C0C4FA2" w:rsidR="00863FF9" w:rsidRPr="00423AFE" w:rsidRDefault="00863FF9" w:rsidP="00423AFE">
      <w:pPr>
        <w:pStyle w:val="EndNoteBibliography"/>
        <w:numPr>
          <w:ilvl w:val="0"/>
          <w:numId w:val="1"/>
        </w:numPr>
        <w:spacing w:after="0"/>
        <w:rPr>
          <w:rFonts w:ascii="Arial" w:hAnsi="Arial" w:cs="Arial"/>
          <w:sz w:val="20"/>
          <w:szCs w:val="20"/>
        </w:rPr>
      </w:pPr>
      <w:r w:rsidRPr="00423AFE">
        <w:rPr>
          <w:rFonts w:ascii="Arial" w:hAnsi="Arial" w:cs="Arial"/>
          <w:sz w:val="20"/>
          <w:szCs w:val="20"/>
        </w:rPr>
        <w:t xml:space="preserve">Kimmel, A. D., Masiano, S. P., Bono, R. S., Martin, E. G., Belgrave, F. Z., Adimora, A. A., </w:t>
      </w:r>
      <w:r w:rsidR="00423AFE" w:rsidRPr="00423AFE">
        <w:rPr>
          <w:rFonts w:ascii="Arial" w:hAnsi="Arial" w:cs="Arial"/>
          <w:b/>
          <w:bCs/>
          <w:sz w:val="20"/>
          <w:szCs w:val="20"/>
        </w:rPr>
        <w:t>Galadima, H.</w:t>
      </w:r>
      <w:r w:rsidR="00423AFE" w:rsidRPr="00423AFE">
        <w:rPr>
          <w:rFonts w:ascii="Arial" w:hAnsi="Arial" w:cs="Arial"/>
          <w:sz w:val="20"/>
          <w:szCs w:val="20"/>
        </w:rPr>
        <w:t>,</w:t>
      </w:r>
      <w:r w:rsidRPr="00423AFE">
        <w:rPr>
          <w:rFonts w:ascii="Arial" w:hAnsi="Arial" w:cs="Arial"/>
          <w:sz w:val="20"/>
          <w:szCs w:val="20"/>
        </w:rPr>
        <w:t xml:space="preserve"> Sabik, L. M. (2018). Structural barriers to comprehensive, coordinated HIV care: geographic accessibility in the US South. </w:t>
      </w:r>
      <w:r w:rsidRPr="00423AFE">
        <w:rPr>
          <w:rFonts w:ascii="Arial" w:hAnsi="Arial" w:cs="Arial"/>
          <w:i/>
          <w:sz w:val="20"/>
          <w:szCs w:val="20"/>
        </w:rPr>
        <w:t>AIDS Care, 30</w:t>
      </w:r>
      <w:r w:rsidRPr="00423AFE">
        <w:rPr>
          <w:rFonts w:ascii="Arial" w:hAnsi="Arial" w:cs="Arial"/>
          <w:sz w:val="20"/>
          <w:szCs w:val="20"/>
        </w:rPr>
        <w:t>(11), 1459-1468. doi:10.1080/09540121.2018.1476656</w:t>
      </w:r>
    </w:p>
    <w:p w14:paraId="2FCEF05E" w14:textId="77777777" w:rsidR="00863FF9" w:rsidRDefault="00863FF9" w:rsidP="00737A46">
      <w:pPr>
        <w:pStyle w:val="ListParagraph"/>
      </w:pPr>
    </w:p>
    <w:p w14:paraId="4145391E" w14:textId="504BFE6A" w:rsidR="00533051" w:rsidRDefault="00533051" w:rsidP="00171586">
      <w:pPr>
        <w:pStyle w:val="ListParagraph"/>
        <w:numPr>
          <w:ilvl w:val="0"/>
          <w:numId w:val="1"/>
        </w:numPr>
        <w:rPr>
          <w:noProof/>
        </w:rPr>
      </w:pPr>
      <w:r w:rsidRPr="0038059E">
        <w:rPr>
          <w:noProof/>
        </w:rPr>
        <w:t xml:space="preserve">Harvey, V. M., Enos, C. W., Chen, J. T., </w:t>
      </w:r>
      <w:r w:rsidRPr="00171586">
        <w:rPr>
          <w:b/>
          <w:bCs/>
          <w:noProof/>
        </w:rPr>
        <w:t>Galadima, H.</w:t>
      </w:r>
      <w:r w:rsidRPr="0038059E">
        <w:rPr>
          <w:noProof/>
        </w:rPr>
        <w:t xml:space="preserve">, &amp; Eschbach, K. (2017). The Role of Neighborhood Characteristics in Late Stage Melanoma Diagnosis among Hispanic Men in California, Texas, and Florida, 1996–2012. </w:t>
      </w:r>
      <w:r w:rsidRPr="0038059E">
        <w:rPr>
          <w:i/>
          <w:noProof/>
        </w:rPr>
        <w:t>Journal of Cancer Epidemiology, 2017</w:t>
      </w:r>
      <w:r w:rsidRPr="0038059E">
        <w:rPr>
          <w:noProof/>
        </w:rPr>
        <w:t>, 8418904. doi:10.1155/2017/8418904</w:t>
      </w:r>
    </w:p>
    <w:p w14:paraId="0FE646FA" w14:textId="77777777" w:rsidR="00533051" w:rsidRDefault="00533051" w:rsidP="00737A46">
      <w:pPr>
        <w:pStyle w:val="ListParagraph"/>
      </w:pPr>
    </w:p>
    <w:p w14:paraId="2FC40B0B" w14:textId="07767381" w:rsidR="00587B0B" w:rsidRDefault="00587B0B" w:rsidP="00737A46">
      <w:pPr>
        <w:pStyle w:val="Text-Citation"/>
        <w:numPr>
          <w:ilvl w:val="0"/>
          <w:numId w:val="1"/>
        </w:numPr>
      </w:pPr>
      <w:r w:rsidRPr="004F1701">
        <w:rPr>
          <w:noProof/>
        </w:rPr>
        <w:t xml:space="preserve">Kimmel, A. D., Martin, E. G., </w:t>
      </w:r>
      <w:r w:rsidRPr="00587B0B">
        <w:rPr>
          <w:b/>
          <w:bCs/>
          <w:noProof/>
        </w:rPr>
        <w:t>Galadima, H.</w:t>
      </w:r>
      <w:r w:rsidRPr="004F1701">
        <w:rPr>
          <w:noProof/>
        </w:rPr>
        <w:t xml:space="preserve">, Bono, R. S., Tehrani, A. B., Cyrus, J. W., . . . Krist, A. H. (2016). Clinical outcomes of HIV care delivery models in the US: a systematic review. </w:t>
      </w:r>
      <w:r w:rsidRPr="004F1701">
        <w:rPr>
          <w:i/>
          <w:noProof/>
        </w:rPr>
        <w:t>AIDS Care, 28</w:t>
      </w:r>
      <w:r w:rsidRPr="004F1701">
        <w:rPr>
          <w:noProof/>
        </w:rPr>
        <w:t>(10), 1215-1222. doi:10.1080/09540121.2016.1178702</w:t>
      </w:r>
    </w:p>
    <w:p w14:paraId="078BA5FA" w14:textId="0B980351" w:rsidR="00737A46" w:rsidRDefault="00737A46" w:rsidP="00737A46">
      <w:pPr>
        <w:pStyle w:val="Text-Citation"/>
        <w:ind w:firstLine="0"/>
      </w:pPr>
    </w:p>
    <w:p w14:paraId="61C3E4FC" w14:textId="77777777" w:rsidR="00326BF7" w:rsidRDefault="00326BF7" w:rsidP="00737A46">
      <w:pPr>
        <w:pStyle w:val="Text-Citation"/>
        <w:ind w:firstLine="0"/>
      </w:pPr>
    </w:p>
    <w:p w14:paraId="6B9330F5" w14:textId="541F57DD" w:rsidR="00982F56" w:rsidRDefault="00982F56" w:rsidP="00982F56">
      <w:pPr>
        <w:pStyle w:val="Heading2"/>
      </w:pPr>
      <w:r>
        <w:t xml:space="preserve">Grants </w:t>
      </w:r>
      <w:r w:rsidR="009A0DDB">
        <w:t>and Contracts</w:t>
      </w:r>
    </w:p>
    <w:p w14:paraId="32F62E10" w14:textId="77777777" w:rsidR="00263658" w:rsidRPr="00263658" w:rsidRDefault="00263658" w:rsidP="00263658"/>
    <w:p w14:paraId="483B597B" w14:textId="77777777" w:rsidR="00E503A5" w:rsidRDefault="00E503A5" w:rsidP="00E503A5">
      <w:pPr>
        <w:pStyle w:val="ListParagraph"/>
        <w:numPr>
          <w:ilvl w:val="0"/>
          <w:numId w:val="19"/>
        </w:numPr>
      </w:pPr>
      <w:r w:rsidRPr="00B021A8">
        <w:rPr>
          <w:b/>
          <w:bCs/>
        </w:rPr>
        <w:t>Principal Investigator (PI)</w:t>
      </w:r>
      <w:r>
        <w:t xml:space="preserve"> on 9 awarded grants totaling </w:t>
      </w:r>
      <w:r w:rsidRPr="00B021A8">
        <w:rPr>
          <w:b/>
          <w:bCs/>
        </w:rPr>
        <w:t>$114,314</w:t>
      </w:r>
    </w:p>
    <w:p w14:paraId="09F19E8B" w14:textId="77777777" w:rsidR="00E503A5" w:rsidRDefault="00E503A5" w:rsidP="00E503A5">
      <w:pPr>
        <w:pStyle w:val="ListParagraph"/>
        <w:numPr>
          <w:ilvl w:val="0"/>
          <w:numId w:val="19"/>
        </w:numPr>
      </w:pPr>
      <w:r w:rsidRPr="00B021A8">
        <w:rPr>
          <w:b/>
          <w:bCs/>
        </w:rPr>
        <w:t>Co-Investigator (Co-I)</w:t>
      </w:r>
      <w:r>
        <w:t xml:space="preserve"> on 6 awarded grants totaling </w:t>
      </w:r>
      <w:r w:rsidRPr="00B021A8">
        <w:rPr>
          <w:b/>
          <w:bCs/>
        </w:rPr>
        <w:t>$3.85 million</w:t>
      </w:r>
    </w:p>
    <w:p w14:paraId="02E7B995" w14:textId="77777777" w:rsidR="00E503A5" w:rsidRPr="00B021A8" w:rsidRDefault="00E503A5" w:rsidP="00E503A5">
      <w:pPr>
        <w:pStyle w:val="ListParagraph"/>
        <w:numPr>
          <w:ilvl w:val="0"/>
          <w:numId w:val="19"/>
        </w:numPr>
        <w:rPr>
          <w:b/>
          <w:bCs/>
        </w:rPr>
      </w:pPr>
      <w:r w:rsidRPr="00B021A8">
        <w:rPr>
          <w:b/>
          <w:bCs/>
        </w:rPr>
        <w:t>Total awarded funding: ~$3.97 million</w:t>
      </w:r>
    </w:p>
    <w:p w14:paraId="30E65A7B" w14:textId="6E8A013A" w:rsidR="00E503A5" w:rsidRDefault="00E503A5" w:rsidP="00E503A5">
      <w:pPr>
        <w:pStyle w:val="ListParagraph"/>
        <w:numPr>
          <w:ilvl w:val="0"/>
          <w:numId w:val="19"/>
        </w:numPr>
      </w:pPr>
      <w:r>
        <w:t xml:space="preserve">Contributed to </w:t>
      </w:r>
      <w:r w:rsidRPr="00B021A8">
        <w:rPr>
          <w:b/>
          <w:bCs/>
        </w:rPr>
        <w:t>2</w:t>
      </w:r>
      <w:r w:rsidR="00334846">
        <w:rPr>
          <w:b/>
          <w:bCs/>
        </w:rPr>
        <w:t>2</w:t>
      </w:r>
      <w:r w:rsidRPr="00B021A8">
        <w:rPr>
          <w:b/>
          <w:bCs/>
        </w:rPr>
        <w:t xml:space="preserve"> grant applications totaling $9.97 million</w:t>
      </w:r>
      <w:r>
        <w:t xml:space="preserve"> in requested funding</w:t>
      </w:r>
    </w:p>
    <w:p w14:paraId="6AEFDFB1" w14:textId="77777777" w:rsidR="005261D2" w:rsidRDefault="005261D2" w:rsidP="005261D2">
      <w:pPr>
        <w:pStyle w:val="ListParagraph"/>
        <w:ind w:left="1080"/>
      </w:pPr>
    </w:p>
    <w:p w14:paraId="406A0574" w14:textId="77777777" w:rsidR="009A0DDB" w:rsidRDefault="009A0DDB" w:rsidP="009A0DDB">
      <w:pPr>
        <w:pStyle w:val="Heading2"/>
      </w:pPr>
      <w:r>
        <w:t>Grants Awarded</w:t>
      </w:r>
    </w:p>
    <w:p w14:paraId="21186867" w14:textId="77777777" w:rsidR="009A0DDB" w:rsidRDefault="009A0DDB" w:rsidP="009A0DDB">
      <w:pPr>
        <w:pStyle w:val="Text-Citation"/>
        <w:ind w:left="0" w:firstLine="0"/>
      </w:pPr>
    </w:p>
    <w:p w14:paraId="52B6492C" w14:textId="6AADE2A2" w:rsidR="005735C2" w:rsidRDefault="005735C2" w:rsidP="00183E79">
      <w:pPr>
        <w:pStyle w:val="Text-Citation"/>
        <w:numPr>
          <w:ilvl w:val="0"/>
          <w:numId w:val="27"/>
        </w:numPr>
      </w:pPr>
      <w:r>
        <w:t>Galadima, Hadiza (</w:t>
      </w:r>
      <w:r w:rsidR="000306B3" w:rsidRPr="00A863B2">
        <w:t>Principal</w:t>
      </w:r>
      <w:r w:rsidR="000306B3">
        <w:t xml:space="preserve"> &amp;</w:t>
      </w:r>
      <w:r>
        <w:t>Faculty Mentor</w:t>
      </w:r>
      <w:r w:rsidR="00251B9F">
        <w:t>), Rexford</w:t>
      </w:r>
      <w:r>
        <w:t xml:space="preserve"> Anson-Dwamena (PhD Candidat</w:t>
      </w:r>
      <w:r w:rsidR="00272024">
        <w:t>e</w:t>
      </w:r>
      <w:r>
        <w:t>), “</w:t>
      </w:r>
      <w:r w:rsidR="00272024" w:rsidRPr="00272024">
        <w:t>Knowledge, Attitude, and Perceived Barriers towards Breast Cancer Screening among Female African Immigrants</w:t>
      </w:r>
      <w:r>
        <w:t>”, sponsored by Johns-Hopkins University, $</w:t>
      </w:r>
      <w:r w:rsidR="00720C8B">
        <w:t>15</w:t>
      </w:r>
      <w:r w:rsidR="0094313C">
        <w:t>,000</w:t>
      </w:r>
      <w:r>
        <w:t>. (Jan 202</w:t>
      </w:r>
      <w:r w:rsidR="00720C8B">
        <w:t>5</w:t>
      </w:r>
      <w:r>
        <w:t xml:space="preserve"> – June 202</w:t>
      </w:r>
      <w:r w:rsidR="00720C8B">
        <w:t>6</w:t>
      </w:r>
      <w:r>
        <w:t>).</w:t>
      </w:r>
    </w:p>
    <w:p w14:paraId="4B814714" w14:textId="77777777" w:rsidR="005735C2" w:rsidRDefault="005735C2" w:rsidP="00A863B2">
      <w:pPr>
        <w:pStyle w:val="Text-Citation"/>
      </w:pPr>
    </w:p>
    <w:p w14:paraId="4DB82083" w14:textId="13418795" w:rsidR="00A863B2" w:rsidRPr="00A863B2" w:rsidRDefault="00A863B2" w:rsidP="00183E79">
      <w:pPr>
        <w:pStyle w:val="Text-Citation"/>
        <w:numPr>
          <w:ilvl w:val="0"/>
          <w:numId w:val="27"/>
        </w:numPr>
      </w:pPr>
      <w:r w:rsidRPr="00A863B2">
        <w:t xml:space="preserve">Michele Kekeh (Principal), Galadima, Hadiza (Co-Investigator), “Teens with Purpose”, sponsored by Norfolk Health Department, $71,000. (Jan 2024 – July 2027). </w:t>
      </w:r>
    </w:p>
    <w:p w14:paraId="43F73461" w14:textId="77777777" w:rsidR="00A863B2" w:rsidRDefault="00A863B2" w:rsidP="00A863B2">
      <w:pPr>
        <w:pStyle w:val="Text-Citation"/>
      </w:pPr>
    </w:p>
    <w:p w14:paraId="3B540661" w14:textId="6C779B93" w:rsidR="00A863B2" w:rsidRDefault="00A863B2" w:rsidP="00183E79">
      <w:pPr>
        <w:pStyle w:val="Text-Citation"/>
        <w:numPr>
          <w:ilvl w:val="0"/>
          <w:numId w:val="27"/>
        </w:numPr>
      </w:pPr>
      <w:r w:rsidRPr="00A863B2">
        <w:t>Michele Kekeh (Principal), Galadima, Hadiza (Co-Investigator), “The Hampton Roads Academic Health Collaboration”, sponsored by Chesapeake Health Department, $10,000. (May 2024 – June 2025).</w:t>
      </w:r>
    </w:p>
    <w:p w14:paraId="4C658843" w14:textId="77777777" w:rsidR="00A863B2" w:rsidRDefault="00A863B2" w:rsidP="00A863B2">
      <w:pPr>
        <w:pStyle w:val="Text-Citation"/>
      </w:pPr>
    </w:p>
    <w:p w14:paraId="295A39F9" w14:textId="1C5B6CDD" w:rsidR="00C64A36" w:rsidRDefault="00C64A36" w:rsidP="00183E79">
      <w:pPr>
        <w:pStyle w:val="Text-Citation"/>
        <w:numPr>
          <w:ilvl w:val="0"/>
          <w:numId w:val="27"/>
        </w:numPr>
      </w:pPr>
      <w:r>
        <w:t>Galadima, Hadiza (Principal), “Predicting Health Outcomes Among Cancer Patients in Virginia: A Population-Based Machine Leaning Approach”, sponsored by Old Dominion University School of Public Health Initiatives Intramural Grant, $</w:t>
      </w:r>
      <w:r w:rsidR="00D5433C" w:rsidRPr="00D5433C">
        <w:t>24,309</w:t>
      </w:r>
      <w:r>
        <w:t xml:space="preserve">. (Jan 2023 - </w:t>
      </w:r>
      <w:r w:rsidR="00DE28CA">
        <w:t>Dec</w:t>
      </w:r>
      <w:r>
        <w:t xml:space="preserve"> 202</w:t>
      </w:r>
      <w:r w:rsidR="00DE28CA">
        <w:t>4</w:t>
      </w:r>
      <w:r>
        <w:t>).</w:t>
      </w:r>
    </w:p>
    <w:p w14:paraId="056EC886" w14:textId="77777777" w:rsidR="00C64A36" w:rsidRDefault="00C64A36" w:rsidP="00C64A36">
      <w:pPr>
        <w:pStyle w:val="Text-Citation"/>
      </w:pPr>
    </w:p>
    <w:p w14:paraId="060F5F9A" w14:textId="0C7C91AB" w:rsidR="00C64A36" w:rsidRDefault="00C64A36" w:rsidP="00183E79">
      <w:pPr>
        <w:pStyle w:val="Text-Citation"/>
        <w:numPr>
          <w:ilvl w:val="0"/>
          <w:numId w:val="27"/>
        </w:numPr>
      </w:pPr>
      <w:r>
        <w:t>Galadima, Hadiza (</w:t>
      </w:r>
      <w:r w:rsidR="00F34492" w:rsidRPr="00A863B2">
        <w:t>Principal</w:t>
      </w:r>
      <w:r w:rsidR="00F34492">
        <w:t xml:space="preserve"> &amp;Faculty Mentor</w:t>
      </w:r>
      <w:r>
        <w:t>), Mya Achike (PhD Candidate, Co-PI), Michele Kekeh (Co-PI), “Assessing Occupational Stress Among Lactation Consultants”, sponsored by Old Dominion University School of Public Health Initiatives Intramural Grant, $</w:t>
      </w:r>
      <w:r w:rsidR="001B12B9" w:rsidRPr="001B12B9">
        <w:t>1</w:t>
      </w:r>
      <w:r w:rsidR="00FB40AC">
        <w:t>8</w:t>
      </w:r>
      <w:r w:rsidR="001B12B9" w:rsidRPr="001B12B9">
        <w:t>,5</w:t>
      </w:r>
      <w:r w:rsidR="00FB40AC">
        <w:t>0</w:t>
      </w:r>
      <w:r w:rsidR="001B12B9" w:rsidRPr="001B12B9">
        <w:t>5</w:t>
      </w:r>
      <w:r>
        <w:t xml:space="preserve">. (Jan 2023 – </w:t>
      </w:r>
      <w:r w:rsidR="00F41A05">
        <w:t>Dec. 2024</w:t>
      </w:r>
      <w:r>
        <w:t>).</w:t>
      </w:r>
    </w:p>
    <w:p w14:paraId="16D33CC9" w14:textId="77777777" w:rsidR="00C64A36" w:rsidRDefault="00C64A36" w:rsidP="00C64A36">
      <w:pPr>
        <w:pStyle w:val="Text-Citation"/>
      </w:pPr>
    </w:p>
    <w:p w14:paraId="4A3C0C91" w14:textId="08659708" w:rsidR="00C64A36" w:rsidRDefault="00C64A36" w:rsidP="00183E79">
      <w:pPr>
        <w:pStyle w:val="Text-Citation"/>
        <w:numPr>
          <w:ilvl w:val="0"/>
          <w:numId w:val="27"/>
        </w:numPr>
      </w:pPr>
      <w:r>
        <w:t>Galadima, Hadiza (</w:t>
      </w:r>
      <w:r w:rsidR="00F34492" w:rsidRPr="00A863B2">
        <w:t>Principal</w:t>
      </w:r>
      <w:r w:rsidR="00F34492">
        <w:t xml:space="preserve"> &amp;Faculty Mentor</w:t>
      </w:r>
      <w:r>
        <w:t xml:space="preserve">), Brenda Berumen-Flucker (PhD Candidate, </w:t>
      </w:r>
      <w:r w:rsidR="00251B9F">
        <w:t>Mentee</w:t>
      </w:r>
      <w:r>
        <w:t>), “Assessing the Impacts of the COVID-19 Pandemic on U.S. Hispanic/Latino Farmworkers”, sponsored by Johns-Hopkins University, $9,500. (Jan 2021 – June 2023).</w:t>
      </w:r>
      <w:r w:rsidR="00F34492">
        <w:t xml:space="preserve"> </w:t>
      </w:r>
    </w:p>
    <w:p w14:paraId="7F1E698A" w14:textId="77777777" w:rsidR="004D28DF" w:rsidRDefault="004D28DF" w:rsidP="00C64A36">
      <w:pPr>
        <w:pStyle w:val="Text-Citation"/>
      </w:pPr>
    </w:p>
    <w:p w14:paraId="15555507" w14:textId="3BE845A8" w:rsidR="00BB173B" w:rsidRDefault="00BB173B" w:rsidP="00183E79">
      <w:pPr>
        <w:pStyle w:val="Text-Citation"/>
        <w:numPr>
          <w:ilvl w:val="0"/>
          <w:numId w:val="27"/>
        </w:numPr>
      </w:pPr>
      <w:r>
        <w:t xml:space="preserve">Galadima, Hadiza (Principal), “Examining the Role of Neighborhood Characteristics on Geographic Variation in Colorectal Cancer: A Combination of Spatial Analysis, Hierarchical Modeling, and Machine Learning Approaches”, sponsored by Old Dominion University </w:t>
      </w:r>
      <w:r w:rsidR="00AD5463">
        <w:t xml:space="preserve">School of </w:t>
      </w:r>
      <w:r>
        <w:t xml:space="preserve">Public Health </w:t>
      </w:r>
      <w:r w:rsidR="00276C8B">
        <w:t xml:space="preserve">Initiatives </w:t>
      </w:r>
      <w:r>
        <w:t>Intramural Grant, $16,000. (Jan 202</w:t>
      </w:r>
      <w:r w:rsidR="00276C8B">
        <w:t>2</w:t>
      </w:r>
      <w:r>
        <w:t xml:space="preserve"> - </w:t>
      </w:r>
      <w:r w:rsidR="00276C8B">
        <w:t>May</w:t>
      </w:r>
      <w:r>
        <w:t xml:space="preserve"> 2022).</w:t>
      </w:r>
    </w:p>
    <w:p w14:paraId="1AB3081C" w14:textId="77777777" w:rsidR="00BB173B" w:rsidRDefault="00BB173B" w:rsidP="006F57C1">
      <w:pPr>
        <w:pStyle w:val="Text-Citation"/>
      </w:pPr>
    </w:p>
    <w:p w14:paraId="15DC69B2" w14:textId="47DC6C94" w:rsidR="006F57C1" w:rsidRDefault="00526BE0" w:rsidP="00183E79">
      <w:pPr>
        <w:pStyle w:val="Text-Citation"/>
        <w:numPr>
          <w:ilvl w:val="0"/>
          <w:numId w:val="27"/>
        </w:numPr>
      </w:pPr>
      <w:r>
        <w:t xml:space="preserve">Galadima, Hadiza (Principal), Blando, James (Faculty mentor). </w:t>
      </w:r>
      <w:r w:rsidRPr="009E33C0">
        <w:t>Old Dominion University Junior Faculty Research Mentoring Program (JFRMP). $3,000.</w:t>
      </w:r>
      <w:r>
        <w:t xml:space="preserve"> </w:t>
      </w:r>
      <w:r w:rsidR="006F57C1">
        <w:t>(</w:t>
      </w:r>
      <w:r w:rsidR="004A2521">
        <w:t xml:space="preserve">June </w:t>
      </w:r>
      <w:r w:rsidR="003406D3">
        <w:t>2021</w:t>
      </w:r>
      <w:r w:rsidR="006F57C1">
        <w:t xml:space="preserve"> - </w:t>
      </w:r>
      <w:r w:rsidR="00D860E7">
        <w:t>May</w:t>
      </w:r>
      <w:r w:rsidR="006F57C1">
        <w:t xml:space="preserve"> </w:t>
      </w:r>
      <w:r w:rsidR="003406D3">
        <w:t>2022</w:t>
      </w:r>
      <w:r w:rsidR="006F57C1">
        <w:t>).</w:t>
      </w:r>
    </w:p>
    <w:p w14:paraId="2987FC75" w14:textId="43CF9E64" w:rsidR="00526BE0" w:rsidRDefault="00526BE0" w:rsidP="00526BE0">
      <w:pPr>
        <w:pStyle w:val="Text-Citation"/>
      </w:pPr>
    </w:p>
    <w:p w14:paraId="101E766D" w14:textId="737C1AD2" w:rsidR="00321874" w:rsidRDefault="00321874" w:rsidP="00183E79">
      <w:pPr>
        <w:pStyle w:val="Text-Citation"/>
        <w:numPr>
          <w:ilvl w:val="0"/>
          <w:numId w:val="27"/>
        </w:numPr>
      </w:pPr>
      <w:r>
        <w:t>Galadima, Hadiza (Principal), "Understanding the implications of environmental exposures in colorectal cancer mortality in Virginia," Sponsored by Mary Louise Andrews Award for Cancer Research Virginia Academy of Science, $3,000.00. (July 1, 2019 - December 31, 2020).</w:t>
      </w:r>
    </w:p>
    <w:p w14:paraId="720C004E" w14:textId="77777777" w:rsidR="00321874" w:rsidRDefault="00321874" w:rsidP="004D518C">
      <w:pPr>
        <w:pStyle w:val="Text-Citation"/>
      </w:pPr>
    </w:p>
    <w:p w14:paraId="39E725C2" w14:textId="14404C90" w:rsidR="009133A3" w:rsidRDefault="009133A3" w:rsidP="00183E79">
      <w:pPr>
        <w:pStyle w:val="Text-Citation"/>
        <w:numPr>
          <w:ilvl w:val="0"/>
          <w:numId w:val="27"/>
        </w:numPr>
      </w:pPr>
      <w:r>
        <w:lastRenderedPageBreak/>
        <w:t>Akpinar-Elci, Muge (Principal), Galadima, Hadiza (Co-Investigator), "Need assessment of healthcare workforce in Western Tidewater region," Sponsored by OBICI Healthcare Foundation, $20,000.00. (May 1, 2019 - August 1, 2019).</w:t>
      </w:r>
    </w:p>
    <w:p w14:paraId="7293874E" w14:textId="77777777" w:rsidR="004D518C" w:rsidRPr="009133A3" w:rsidRDefault="004D518C" w:rsidP="004D518C">
      <w:pPr>
        <w:pStyle w:val="Text-Citation"/>
      </w:pPr>
    </w:p>
    <w:p w14:paraId="4A80952D" w14:textId="6C1DBD01" w:rsidR="004D518C" w:rsidRDefault="004D518C" w:rsidP="00183E79">
      <w:pPr>
        <w:pStyle w:val="Text-Citation"/>
        <w:numPr>
          <w:ilvl w:val="0"/>
          <w:numId w:val="27"/>
        </w:numPr>
      </w:pPr>
      <w:r>
        <w:t>Galadima, Hadiza (Co-Principal), Weingart, Gregory (Principal), "Evaluation of the Emergency Department Usage after a Hurricane: Identifying At-Risk Populations," Sponsored by EVMS Sentara Healthcare Analytics and Delivery Science Institute, $10,000.00. (December 1, 2017 - December 30, 2018).</w:t>
      </w:r>
    </w:p>
    <w:p w14:paraId="41E7AF4C" w14:textId="77777777" w:rsidR="004D518C" w:rsidRDefault="004D518C" w:rsidP="004D518C">
      <w:pPr>
        <w:pStyle w:val="Text-Citation"/>
        <w:rPr>
          <w:i/>
          <w:iCs/>
        </w:rPr>
      </w:pPr>
    </w:p>
    <w:p w14:paraId="703CC92E" w14:textId="1AF42E2A" w:rsidR="004D518C" w:rsidRDefault="004D518C" w:rsidP="00183E79">
      <w:pPr>
        <w:pStyle w:val="Text-Citation"/>
        <w:numPr>
          <w:ilvl w:val="0"/>
          <w:numId w:val="27"/>
        </w:numPr>
      </w:pPr>
      <w:r>
        <w:t xml:space="preserve">Galadima, Hadiza (Principal), "Individual and neighborhood predictors of </w:t>
      </w:r>
      <w:r w:rsidR="0032037D">
        <w:t>late-stage</w:t>
      </w:r>
      <w:r>
        <w:t xml:space="preserve"> colorectal cancer and mortality, Virginia 2008-2016," Sponsored by EVMS Sentara Healthcare Analytics and Delivery Science Institute, Higher Education, $10,000.00. (December 1, 2017 - July 24, 2018).</w:t>
      </w:r>
    </w:p>
    <w:p w14:paraId="66FEC9FE" w14:textId="77777777" w:rsidR="004D518C" w:rsidRDefault="004D518C" w:rsidP="004D518C">
      <w:pPr>
        <w:pStyle w:val="Text-Citation"/>
        <w:rPr>
          <w:i/>
          <w:iCs/>
        </w:rPr>
      </w:pPr>
    </w:p>
    <w:p w14:paraId="5797FED9" w14:textId="0F249D26" w:rsidR="004D518C" w:rsidRDefault="004D518C" w:rsidP="00183E79">
      <w:pPr>
        <w:pStyle w:val="Text-Citation"/>
        <w:numPr>
          <w:ilvl w:val="0"/>
          <w:numId w:val="27"/>
        </w:numPr>
      </w:pPr>
      <w:r>
        <w:t>Kim, Woong-Ki (Principal), Galadima, Hadiza (</w:t>
      </w:r>
      <w:r w:rsidR="000F2C16">
        <w:t>Co-Investigator</w:t>
      </w:r>
      <w:r>
        <w:t>), "Targeting Brain Macrophage Reservoirs of SIV during HAART," Sponsored by National Institute of Mental Health, Federal, $3,137,369.00. (September 2015 - July 24, 2018).</w:t>
      </w:r>
    </w:p>
    <w:p w14:paraId="7D18A20C" w14:textId="77777777" w:rsidR="004D518C" w:rsidRDefault="004D518C" w:rsidP="004D518C">
      <w:pPr>
        <w:pStyle w:val="Text-Citation"/>
        <w:rPr>
          <w:i/>
          <w:iCs/>
        </w:rPr>
      </w:pPr>
    </w:p>
    <w:p w14:paraId="350D90AF" w14:textId="5ABA6B67" w:rsidR="004D518C" w:rsidRDefault="004D518C" w:rsidP="00183E79">
      <w:pPr>
        <w:pStyle w:val="Text-Citation"/>
        <w:numPr>
          <w:ilvl w:val="0"/>
          <w:numId w:val="27"/>
        </w:numPr>
      </w:pPr>
      <w:r>
        <w:t>Harvey, Valerie (Principal), Galadima, Hadiza (</w:t>
      </w:r>
      <w:r w:rsidR="000F2C16">
        <w:t>Co-Investigator</w:t>
      </w:r>
      <w:r>
        <w:t>), "Social and spatial determinants of melanoma in Hispanics, a mixed-methods study," Sponsored by National Institute on Minority Health and Health Disparities, $250,000.00. (March 2015 - June 2017).</w:t>
      </w:r>
    </w:p>
    <w:p w14:paraId="647459D2" w14:textId="77777777" w:rsidR="004D518C" w:rsidRDefault="004D518C" w:rsidP="004D518C">
      <w:pPr>
        <w:pStyle w:val="Text-Citation"/>
        <w:rPr>
          <w:i/>
          <w:iCs/>
        </w:rPr>
      </w:pPr>
    </w:p>
    <w:p w14:paraId="5EA6BBBB" w14:textId="382EB2C1" w:rsidR="004D518C" w:rsidRDefault="004D518C" w:rsidP="00183E79">
      <w:pPr>
        <w:pStyle w:val="Text-Citation"/>
        <w:numPr>
          <w:ilvl w:val="0"/>
          <w:numId w:val="27"/>
        </w:numPr>
      </w:pPr>
      <w:r>
        <w:t xml:space="preserve">Kerscher, Aurora </w:t>
      </w:r>
      <w:proofErr w:type="spellStart"/>
      <w:r>
        <w:t>Esquela</w:t>
      </w:r>
      <w:proofErr w:type="spellEnd"/>
      <w:r>
        <w:t xml:space="preserve"> (Principal), Galadima, Hadiza (</w:t>
      </w:r>
      <w:r w:rsidR="000F2C16">
        <w:t>Co-Investigator</w:t>
      </w:r>
      <w:r>
        <w:t>), "Role of the EPS Urine-Derived MicroRNA miR-888 in Prostate Cancer Progression," Sponsored by National Cancer Institute, Federal, $362,649.00. (March 2014 - June 2017).</w:t>
      </w:r>
    </w:p>
    <w:p w14:paraId="2BC40F18" w14:textId="3816F000" w:rsidR="00982F56" w:rsidRDefault="00982F56" w:rsidP="00982F56">
      <w:pPr>
        <w:pStyle w:val="Content1"/>
      </w:pPr>
    </w:p>
    <w:p w14:paraId="656828D8" w14:textId="67F3C7B9" w:rsidR="002252DC" w:rsidRDefault="002252DC" w:rsidP="00982F56">
      <w:pPr>
        <w:pStyle w:val="Content1"/>
      </w:pPr>
    </w:p>
    <w:p w14:paraId="739B1864" w14:textId="79CFB360" w:rsidR="003661B7" w:rsidRDefault="003661B7" w:rsidP="003661B7">
      <w:pPr>
        <w:pStyle w:val="Heading2"/>
      </w:pPr>
      <w:r>
        <w:t xml:space="preserve">Grants </w:t>
      </w:r>
      <w:r w:rsidR="00DD39AF">
        <w:t>Submitted</w:t>
      </w:r>
    </w:p>
    <w:p w14:paraId="1B83D53A" w14:textId="77777777" w:rsidR="00982F56" w:rsidRDefault="00982F56" w:rsidP="00982F56">
      <w:pPr>
        <w:pStyle w:val="Content1"/>
      </w:pPr>
    </w:p>
    <w:p w14:paraId="1798D8ED" w14:textId="42EA142C" w:rsidR="00F65615" w:rsidRDefault="00F65615" w:rsidP="00817F8A">
      <w:pPr>
        <w:pStyle w:val="Text-Citation"/>
        <w:numPr>
          <w:ilvl w:val="0"/>
          <w:numId w:val="28"/>
        </w:numPr>
      </w:pPr>
      <w:r w:rsidRPr="00F65615">
        <w:t>Tremblay, B.</w:t>
      </w:r>
      <w:r w:rsidR="00CE5445">
        <w:t xml:space="preserve"> (PI)</w:t>
      </w:r>
      <w:r w:rsidRPr="00F65615">
        <w:t>, Galadima, H.</w:t>
      </w:r>
      <w:r w:rsidR="00CE5445">
        <w:t xml:space="preserve"> (Co-P</w:t>
      </w:r>
      <w:r w:rsidR="001374D1">
        <w:t>I</w:t>
      </w:r>
      <w:r w:rsidR="00CE5445">
        <w:t>)</w:t>
      </w:r>
      <w:r w:rsidRPr="00F65615">
        <w:t>, Pant, M.</w:t>
      </w:r>
      <w:r w:rsidR="001374D1">
        <w:t xml:space="preserve"> (Co-PI)</w:t>
      </w:r>
      <w:r w:rsidRPr="00F65615">
        <w:t>, Chavan, P.</w:t>
      </w:r>
      <w:r w:rsidR="001374D1">
        <w:t xml:space="preserve"> (Co-PI)</w:t>
      </w:r>
      <w:r w:rsidRPr="00F65615">
        <w:t>, Chakraborty, A.</w:t>
      </w:r>
      <w:r w:rsidR="00046E71">
        <w:t xml:space="preserve"> (Co-PI), “</w:t>
      </w:r>
      <w:r w:rsidRPr="00F65615">
        <w:t>Factors Associated with Cervical Cancer Screening Uptake: An All of Us Research Program Analysis</w:t>
      </w:r>
      <w:r w:rsidR="00046E71">
        <w:t xml:space="preserve">”, sponsored by </w:t>
      </w:r>
      <w:r w:rsidRPr="00F65615">
        <w:t>Healthy Americas Foundation</w:t>
      </w:r>
      <w:r w:rsidR="00D17649">
        <w:t>, $10,000</w:t>
      </w:r>
      <w:r w:rsidR="00DC6634">
        <w:t>.00. Submitted Fall (November) 2025</w:t>
      </w:r>
      <w:r w:rsidR="00046E71">
        <w:t xml:space="preserve"> </w:t>
      </w:r>
    </w:p>
    <w:p w14:paraId="60AD251E" w14:textId="77777777" w:rsidR="00CE5445" w:rsidRDefault="00CE5445" w:rsidP="00CE5445">
      <w:pPr>
        <w:pStyle w:val="Text-Citation"/>
        <w:ind w:firstLine="0"/>
      </w:pPr>
    </w:p>
    <w:p w14:paraId="5378F474" w14:textId="52C12113" w:rsidR="0094313C" w:rsidRDefault="0094313C" w:rsidP="00555429">
      <w:pPr>
        <w:pStyle w:val="Text-Citation"/>
        <w:numPr>
          <w:ilvl w:val="0"/>
          <w:numId w:val="28"/>
        </w:numPr>
      </w:pPr>
      <w:r w:rsidRPr="006A68B8">
        <w:t xml:space="preserve">Galadima, Hadiza </w:t>
      </w:r>
      <w:r>
        <w:t>(</w:t>
      </w:r>
      <w:r w:rsidRPr="006A68B8">
        <w:t>Principal)</w:t>
      </w:r>
      <w:r>
        <w:t>, Kekeh, Michele (Co-PI), "</w:t>
      </w:r>
      <w:r w:rsidR="00F85D51">
        <w:t>Advancing Health Equity Through AI/ML: Addressing Cancer Disparities in Underserved Communities</w:t>
      </w:r>
      <w:r>
        <w:t xml:space="preserve">," Sponsored by </w:t>
      </w:r>
      <w:r w:rsidR="00092C46">
        <w:t xml:space="preserve">National Institute </w:t>
      </w:r>
      <w:proofErr w:type="spellStart"/>
      <w:r w:rsidR="00092C46">
        <w:t>f</w:t>
      </w:r>
      <w:proofErr w:type="spellEnd"/>
      <w:r w:rsidR="00092C46">
        <w:t xml:space="preserve"> Health (NIH)</w:t>
      </w:r>
      <w:r>
        <w:t>, Federal, $</w:t>
      </w:r>
      <w:r w:rsidR="00092C46">
        <w:t>100</w:t>
      </w:r>
      <w:r w:rsidRPr="00CC38D7">
        <w:t>,</w:t>
      </w:r>
      <w:r w:rsidR="00092C46">
        <w:t>000</w:t>
      </w:r>
      <w:r>
        <w:t xml:space="preserve">.00. Submitted </w:t>
      </w:r>
      <w:r w:rsidR="0060217B">
        <w:t xml:space="preserve">Spring </w:t>
      </w:r>
      <w:r>
        <w:t>(</w:t>
      </w:r>
      <w:r w:rsidR="0060217B">
        <w:t>January</w:t>
      </w:r>
      <w:r>
        <w:t>) 202</w:t>
      </w:r>
      <w:r w:rsidR="0060217B">
        <w:t>5</w:t>
      </w:r>
      <w:r>
        <w:t xml:space="preserve">. </w:t>
      </w:r>
    </w:p>
    <w:p w14:paraId="584468E5" w14:textId="77777777" w:rsidR="0094313C" w:rsidRDefault="0094313C" w:rsidP="0094313C">
      <w:pPr>
        <w:pStyle w:val="Text-Citation"/>
        <w:ind w:firstLine="0"/>
      </w:pPr>
    </w:p>
    <w:p w14:paraId="41C77290" w14:textId="19887E49" w:rsidR="00486058" w:rsidRDefault="00486058" w:rsidP="00486058">
      <w:pPr>
        <w:pStyle w:val="Text-Citation"/>
        <w:numPr>
          <w:ilvl w:val="0"/>
          <w:numId w:val="28"/>
        </w:numPr>
      </w:pPr>
      <w:r w:rsidRPr="006A68B8">
        <w:t xml:space="preserve">Galadima, Hadiza </w:t>
      </w:r>
      <w:r>
        <w:t>(</w:t>
      </w:r>
      <w:r w:rsidRPr="006A68B8">
        <w:t>Principal)</w:t>
      </w:r>
      <w:r>
        <w:t>, "</w:t>
      </w:r>
      <w:r w:rsidR="00DA3B43" w:rsidRPr="00DA3B43">
        <w:t>Leveraging AI and Big Data for Advanced Cancer Risk Prediction</w:t>
      </w:r>
      <w:r>
        <w:t xml:space="preserve">," Sponsored by </w:t>
      </w:r>
      <w:r w:rsidR="00C76889">
        <w:t>Sponsored by Mary Louise Andrews Award for Cancer Research Virginia Academy of Science</w:t>
      </w:r>
      <w:r>
        <w:t>, $</w:t>
      </w:r>
      <w:r w:rsidR="00C76889">
        <w:t>28,000</w:t>
      </w:r>
      <w:r>
        <w:t xml:space="preserve">.00. Submitted </w:t>
      </w:r>
      <w:r w:rsidR="00C76889">
        <w:t>Spring</w:t>
      </w:r>
      <w:r>
        <w:t xml:space="preserve"> (</w:t>
      </w:r>
      <w:r w:rsidR="00C76889">
        <w:t>April</w:t>
      </w:r>
      <w:r>
        <w:t>) 202</w:t>
      </w:r>
      <w:r w:rsidR="00C76889">
        <w:t>4</w:t>
      </w:r>
      <w:r>
        <w:t xml:space="preserve">. </w:t>
      </w:r>
      <w:r w:rsidR="00DA3B43">
        <w:t xml:space="preserve"> </w:t>
      </w:r>
    </w:p>
    <w:p w14:paraId="0FE7918C" w14:textId="77777777" w:rsidR="00486058" w:rsidRDefault="00486058" w:rsidP="00486058">
      <w:pPr>
        <w:pStyle w:val="ListParagraph"/>
      </w:pPr>
    </w:p>
    <w:p w14:paraId="362B402E" w14:textId="2485F6CE" w:rsidR="005F2200" w:rsidRDefault="005F2200" w:rsidP="0032037D">
      <w:pPr>
        <w:pStyle w:val="Text-Citation"/>
        <w:numPr>
          <w:ilvl w:val="0"/>
          <w:numId w:val="28"/>
        </w:numPr>
      </w:pPr>
      <w:r w:rsidRPr="006A68B8">
        <w:t xml:space="preserve">Galadima, Hadiza </w:t>
      </w:r>
      <w:r>
        <w:t>(</w:t>
      </w:r>
      <w:r w:rsidRPr="006A68B8">
        <w:t>Principal)</w:t>
      </w:r>
      <w:r>
        <w:t>, Kekeh, Michele (Co-PI), "</w:t>
      </w:r>
      <w:r w:rsidRPr="00F003CF">
        <w:t xml:space="preserve"> </w:t>
      </w:r>
      <w:r w:rsidR="00C77CE0" w:rsidRPr="00C77CE0">
        <w:t>Circle of Parents: Building Resilient Families</w:t>
      </w:r>
      <w:r>
        <w:t xml:space="preserve">," Sponsored by </w:t>
      </w:r>
      <w:r w:rsidR="00F964ED" w:rsidRPr="00F964ED">
        <w:t>Department of Health &amp; Human Services via Circ</w:t>
      </w:r>
      <w:r w:rsidR="003E5D2E">
        <w:t>l</w:t>
      </w:r>
      <w:r w:rsidR="00F964ED" w:rsidRPr="00F964ED">
        <w:t>e of Parents</w:t>
      </w:r>
      <w:r w:rsidR="00F964ED">
        <w:t xml:space="preserve">, </w:t>
      </w:r>
      <w:r>
        <w:t>Federal, $</w:t>
      </w:r>
      <w:r w:rsidR="00CC38D7" w:rsidRPr="00CC38D7">
        <w:t>265,459</w:t>
      </w:r>
      <w:r>
        <w:t>.00. Submitted Summer (June) 202</w:t>
      </w:r>
      <w:r w:rsidR="00CC38D7">
        <w:t>3</w:t>
      </w:r>
      <w:r>
        <w:t>.</w:t>
      </w:r>
      <w:r w:rsidR="00CC38D7">
        <w:t xml:space="preserve"> </w:t>
      </w:r>
    </w:p>
    <w:p w14:paraId="2B42A11B" w14:textId="77777777" w:rsidR="005F2200" w:rsidRDefault="005F2200" w:rsidP="00B3433B">
      <w:pPr>
        <w:pStyle w:val="Text-Citation"/>
      </w:pPr>
    </w:p>
    <w:p w14:paraId="407AB732" w14:textId="4293CD73" w:rsidR="00F52DEE" w:rsidRDefault="00F52DEE" w:rsidP="0032037D">
      <w:pPr>
        <w:pStyle w:val="Text-Citation"/>
        <w:numPr>
          <w:ilvl w:val="0"/>
          <w:numId w:val="28"/>
        </w:numPr>
      </w:pPr>
      <w:r w:rsidRPr="00F52DEE">
        <w:t>Galadima, Hadiza (Faculty Mentor), Anne Dumadag (PhD Candidate, PI), "Examining Mental Health Literacy among Asian Americans," Sponsored by Mathematica Summer Fellowship, $10,000. Submitted Spring (February) 2023.</w:t>
      </w:r>
    </w:p>
    <w:p w14:paraId="39181D7C" w14:textId="77777777" w:rsidR="00F52DEE" w:rsidRDefault="00F52DEE" w:rsidP="00B3433B">
      <w:pPr>
        <w:pStyle w:val="Text-Citation"/>
      </w:pPr>
    </w:p>
    <w:p w14:paraId="7C52BA60" w14:textId="38D30F6F" w:rsidR="008D171D" w:rsidRDefault="00BE3348" w:rsidP="0032037D">
      <w:pPr>
        <w:pStyle w:val="Text-Citation"/>
        <w:numPr>
          <w:ilvl w:val="0"/>
          <w:numId w:val="28"/>
        </w:numPr>
      </w:pPr>
      <w:r>
        <w:t>Slaughter</w:t>
      </w:r>
      <w:r w:rsidR="00761293">
        <w:t xml:space="preserve">, Gymama (Principal), </w:t>
      </w:r>
      <w:r w:rsidR="008D171D" w:rsidRPr="006A68B8">
        <w:t xml:space="preserve">Galadima, Hadiza </w:t>
      </w:r>
      <w:r w:rsidR="008D171D">
        <w:t>(</w:t>
      </w:r>
      <w:r w:rsidR="00761293">
        <w:t>co-</w:t>
      </w:r>
      <w:r w:rsidR="008D171D" w:rsidRPr="006A68B8">
        <w:t>Principal)</w:t>
      </w:r>
      <w:r w:rsidR="008D171D">
        <w:t xml:space="preserve">, </w:t>
      </w:r>
      <w:r w:rsidR="00BE6435">
        <w:t xml:space="preserve">Hargrave, Barbara (co-PI), Song, </w:t>
      </w:r>
      <w:r w:rsidR="005C4F3C">
        <w:t>Guohui</w:t>
      </w:r>
      <w:r w:rsidR="001E68F6">
        <w:t xml:space="preserve"> (co-PI)</w:t>
      </w:r>
      <w:r w:rsidR="008D171D">
        <w:t>, "</w:t>
      </w:r>
      <w:r w:rsidRPr="00BE3348">
        <w:t>NRT: STEM Graduate Research Training in Nanobiotechnology using Machine Learning</w:t>
      </w:r>
      <w:r w:rsidR="00AB3C5E">
        <w:t xml:space="preserve">”, </w:t>
      </w:r>
      <w:r w:rsidR="008D171D">
        <w:t xml:space="preserve">Sponsored by </w:t>
      </w:r>
      <w:r w:rsidR="00471EE4" w:rsidRPr="00471EE4">
        <w:t>National Science Foundation (NSF)</w:t>
      </w:r>
      <w:r w:rsidR="008D171D">
        <w:t>, Federal, $3</w:t>
      </w:r>
      <w:r w:rsidR="00471EE4">
        <w:t>,00</w:t>
      </w:r>
      <w:r w:rsidR="008D171D">
        <w:t xml:space="preserve">0,000.00. Submitted </w:t>
      </w:r>
      <w:r w:rsidR="00775E29">
        <w:t>Fall (September)</w:t>
      </w:r>
      <w:r w:rsidR="008D171D">
        <w:t xml:space="preserve"> 202</w:t>
      </w:r>
      <w:r w:rsidR="001B12B9">
        <w:t>3</w:t>
      </w:r>
      <w:r w:rsidR="008D171D">
        <w:t>.</w:t>
      </w:r>
    </w:p>
    <w:p w14:paraId="71484382" w14:textId="77777777" w:rsidR="008D171D" w:rsidRDefault="008D171D" w:rsidP="00E3633C">
      <w:pPr>
        <w:pStyle w:val="Text-Citation"/>
      </w:pPr>
    </w:p>
    <w:p w14:paraId="442DC34B" w14:textId="5C3E6F71" w:rsidR="002A4698" w:rsidRDefault="002A4698" w:rsidP="0032037D">
      <w:pPr>
        <w:pStyle w:val="Text-Citation"/>
        <w:numPr>
          <w:ilvl w:val="0"/>
          <w:numId w:val="28"/>
        </w:numPr>
      </w:pPr>
      <w:r w:rsidRPr="006A68B8">
        <w:lastRenderedPageBreak/>
        <w:t xml:space="preserve">Galadima, Hadiza </w:t>
      </w:r>
      <w:r>
        <w:t>(</w:t>
      </w:r>
      <w:r w:rsidRPr="006A68B8">
        <w:t>Principal)</w:t>
      </w:r>
      <w:r>
        <w:t>, Blando, James (Co-Investigator), "</w:t>
      </w:r>
      <w:r w:rsidRPr="00F003CF">
        <w:t>Using machine learning to investigate the impact of environmental and occupational exposures on EOCRC outcomes among young Hispanic men in the US</w:t>
      </w:r>
      <w:r>
        <w:t xml:space="preserve">," Sponsored by </w:t>
      </w:r>
      <w:r w:rsidRPr="003E66A8">
        <w:t>National Institutes of Health (NIH)</w:t>
      </w:r>
      <w:r>
        <w:t>, Federal, $</w:t>
      </w:r>
      <w:r w:rsidR="000263CD" w:rsidRPr="000263CD">
        <w:t>404,651</w:t>
      </w:r>
      <w:r>
        <w:t xml:space="preserve">.00. </w:t>
      </w:r>
      <w:proofErr w:type="gramStart"/>
      <w:r>
        <w:t>Submitted Summer</w:t>
      </w:r>
      <w:proofErr w:type="gramEnd"/>
      <w:r>
        <w:t xml:space="preserve"> (June) 2022.</w:t>
      </w:r>
      <w:r w:rsidR="000263CD">
        <w:t xml:space="preserve"> </w:t>
      </w:r>
    </w:p>
    <w:p w14:paraId="5139F508" w14:textId="77777777" w:rsidR="002A4698" w:rsidRDefault="002A4698" w:rsidP="001B12B9">
      <w:pPr>
        <w:pStyle w:val="Text-Citation"/>
      </w:pPr>
    </w:p>
    <w:p w14:paraId="3F82C176" w14:textId="30555EF2" w:rsidR="001B12B9" w:rsidRDefault="001B12B9" w:rsidP="0032037D">
      <w:pPr>
        <w:pStyle w:val="Text-Citation"/>
        <w:numPr>
          <w:ilvl w:val="0"/>
          <w:numId w:val="28"/>
        </w:numPr>
      </w:pPr>
      <w:r>
        <w:t xml:space="preserve">Slaughter, Gymama (Principal), </w:t>
      </w:r>
      <w:r w:rsidRPr="006A68B8">
        <w:t xml:space="preserve">Galadima, Hadiza </w:t>
      </w:r>
      <w:r>
        <w:t>(co-</w:t>
      </w:r>
      <w:r w:rsidRPr="006A68B8">
        <w:t>Principal)</w:t>
      </w:r>
      <w:r>
        <w:t>, Hargrave, Barbara (co-PI), Song, Guohui (co-PI), "</w:t>
      </w:r>
      <w:r w:rsidRPr="00BE3348">
        <w:t>NRT: STEM Graduate Research Training in Nanobiotechnology using Machine Learning</w:t>
      </w:r>
      <w:r>
        <w:t xml:space="preserve">”, Sponsored by </w:t>
      </w:r>
      <w:r w:rsidRPr="00471EE4">
        <w:t>National Science Foundation (NSF)</w:t>
      </w:r>
      <w:r>
        <w:t>, Federal, $3,000,000.00. Submitted Fall (September) 2022.</w:t>
      </w:r>
    </w:p>
    <w:p w14:paraId="643AD177" w14:textId="77777777" w:rsidR="001B12B9" w:rsidRDefault="001B12B9" w:rsidP="009806B3">
      <w:pPr>
        <w:pStyle w:val="Text-Citation"/>
      </w:pPr>
    </w:p>
    <w:p w14:paraId="65C9AAA0" w14:textId="47D8CE2F" w:rsidR="009806B3" w:rsidRDefault="009806B3" w:rsidP="0032037D">
      <w:pPr>
        <w:pStyle w:val="Text-Citation"/>
        <w:numPr>
          <w:ilvl w:val="0"/>
          <w:numId w:val="28"/>
        </w:numPr>
      </w:pPr>
      <w:r w:rsidRPr="006A68B8">
        <w:t xml:space="preserve">Galadima, Hadiza </w:t>
      </w:r>
      <w:r>
        <w:t>(</w:t>
      </w:r>
      <w:r w:rsidRPr="006A68B8">
        <w:t>Principal)</w:t>
      </w:r>
      <w:r>
        <w:t>, "</w:t>
      </w:r>
      <w:r w:rsidRPr="004B0327">
        <w:t xml:space="preserve"> Using a Machine Learning Approach to Identify and Predict Youths at Risk for Tobacco Use</w:t>
      </w:r>
      <w:r>
        <w:t xml:space="preserve">," Sponsored by </w:t>
      </w:r>
      <w:r w:rsidRPr="00137F9C">
        <w:t xml:space="preserve">The </w:t>
      </w:r>
      <w:r w:rsidRPr="009806B3">
        <w:t>Virginia Youth Tobacco Projects (VYTP)</w:t>
      </w:r>
      <w:r>
        <w:t>, Private, $30,000.00. Submitted Fall</w:t>
      </w:r>
      <w:r w:rsidR="00EE462B">
        <w:t xml:space="preserve"> (October)</w:t>
      </w:r>
      <w:r>
        <w:t xml:space="preserve"> 2021.</w:t>
      </w:r>
    </w:p>
    <w:p w14:paraId="4B751594" w14:textId="77777777" w:rsidR="009806B3" w:rsidRDefault="009806B3" w:rsidP="00EF3252">
      <w:pPr>
        <w:pStyle w:val="Text-Citation"/>
      </w:pPr>
    </w:p>
    <w:p w14:paraId="578A6AD0" w14:textId="3FD9D29D" w:rsidR="00EF3252" w:rsidRDefault="00EF3252" w:rsidP="0032037D">
      <w:pPr>
        <w:pStyle w:val="Text-Citation"/>
        <w:numPr>
          <w:ilvl w:val="0"/>
          <w:numId w:val="28"/>
        </w:numPr>
      </w:pPr>
      <w:r w:rsidRPr="006A68B8">
        <w:t>Bradshaw, Brenda (Principal), Galadima, Hadiza (Co-Investigator)</w:t>
      </w:r>
      <w:r>
        <w:t xml:space="preserve">, "Orofacial Manifestations of Lyme Disease: A Case-Control Study of Integrated Medical and Dental Electronic Records," Sponsored by </w:t>
      </w:r>
      <w:r w:rsidRPr="00137F9C">
        <w:t>The National Capital Lyme Disease Association (</w:t>
      </w:r>
      <w:proofErr w:type="spellStart"/>
      <w:r w:rsidRPr="00137F9C">
        <w:t>NatCapLyme</w:t>
      </w:r>
      <w:proofErr w:type="spellEnd"/>
      <w:r w:rsidRPr="00137F9C">
        <w:t>)</w:t>
      </w:r>
      <w:r>
        <w:t>, Private, $</w:t>
      </w:r>
      <w:r w:rsidRPr="00AB0F06">
        <w:t>4</w:t>
      </w:r>
      <w:r>
        <w:t>9,087.00. Submitted Summer 2021.</w:t>
      </w:r>
    </w:p>
    <w:p w14:paraId="74309F3A" w14:textId="77777777" w:rsidR="00EF3252" w:rsidRDefault="00EF3252" w:rsidP="00EF3252">
      <w:pPr>
        <w:pStyle w:val="Text-Citation"/>
      </w:pPr>
    </w:p>
    <w:p w14:paraId="085962F8" w14:textId="4A2BCC5F" w:rsidR="00EF3252" w:rsidRDefault="00EF3252" w:rsidP="0032037D">
      <w:pPr>
        <w:pStyle w:val="Text-Citation"/>
        <w:numPr>
          <w:ilvl w:val="0"/>
          <w:numId w:val="28"/>
        </w:numPr>
      </w:pPr>
      <w:r>
        <w:t xml:space="preserve">Cartagena, Diana (Principal), Galadima, Hadiza (Co-Investigator), "Relationships between Health Outcomes of Premature Very Low Birth Weight Infants and Proportion of Feedings Consisting of Mother’s Breast Milk," Sponsored by National Institutes of Health (NIH) </w:t>
      </w:r>
      <w:r w:rsidRPr="00E46B68">
        <w:t>Small Research Grant Program</w:t>
      </w:r>
      <w:r>
        <w:t xml:space="preserve"> - PA-20-200, Federal, $163,964.00. Submitted Summer 2021. </w:t>
      </w:r>
    </w:p>
    <w:p w14:paraId="172091EA" w14:textId="77777777" w:rsidR="00EF3252" w:rsidRDefault="00EF3252" w:rsidP="00111CBD">
      <w:pPr>
        <w:pStyle w:val="Text-Citation"/>
      </w:pPr>
    </w:p>
    <w:p w14:paraId="731705D6" w14:textId="70B2EBE3" w:rsidR="00111CBD" w:rsidRDefault="00111CBD" w:rsidP="00A4010F">
      <w:pPr>
        <w:pStyle w:val="Text-Citation"/>
        <w:numPr>
          <w:ilvl w:val="0"/>
          <w:numId w:val="28"/>
        </w:numPr>
      </w:pPr>
      <w:r>
        <w:t>Galadima, Hadiza (Principal), "</w:t>
      </w:r>
      <w:r w:rsidRPr="008F7FE0">
        <w:t xml:space="preserve"> </w:t>
      </w:r>
      <w:r>
        <w:t>Applying machine learning in investigating environmental and occupational factors in early-onset CRC: Insights from young Hispanic men in the</w:t>
      </w:r>
      <w:r w:rsidR="001925FE">
        <w:t xml:space="preserve"> </w:t>
      </w:r>
      <w:r>
        <w:t xml:space="preserve">United States," Sponsored by National Institutes of Health (NIH)- </w:t>
      </w:r>
      <w:r w:rsidRPr="003C4D53">
        <w:t>RFA-CA-20-005</w:t>
      </w:r>
      <w:r>
        <w:t>, Federal, $</w:t>
      </w:r>
      <w:r w:rsidRPr="00AB0F06">
        <w:t>412,870</w:t>
      </w:r>
      <w:r>
        <w:t>.00. Submitted Fall 2020.</w:t>
      </w:r>
    </w:p>
    <w:p w14:paraId="68FBD38F" w14:textId="1FF0154E" w:rsidR="00160786" w:rsidRDefault="00160786" w:rsidP="00111CBD">
      <w:pPr>
        <w:pStyle w:val="Text-Citation"/>
      </w:pPr>
    </w:p>
    <w:p w14:paraId="1098C748" w14:textId="5270134C" w:rsidR="00160786" w:rsidRDefault="00160786" w:rsidP="001925FE">
      <w:pPr>
        <w:pStyle w:val="Text-Citation"/>
        <w:numPr>
          <w:ilvl w:val="0"/>
          <w:numId w:val="28"/>
        </w:numPr>
      </w:pPr>
      <w:r>
        <w:t>Galadima, Hadiza (Principal), "</w:t>
      </w:r>
      <w:r w:rsidRPr="0075114D">
        <w:t xml:space="preserve"> </w:t>
      </w:r>
      <w:r>
        <w:t xml:space="preserve">Geographic disparity and </w:t>
      </w:r>
      <w:r w:rsidRPr="0075114D">
        <w:t>the role</w:t>
      </w:r>
      <w:r>
        <w:t xml:space="preserve"> of environmental and occupational exposures in </w:t>
      </w:r>
      <w:r w:rsidR="000C0E5F" w:rsidRPr="0075114D">
        <w:t>late-stage</w:t>
      </w:r>
      <w:r w:rsidRPr="0075114D">
        <w:t xml:space="preserve"> </w:t>
      </w:r>
      <w:r>
        <w:t>colorectal cancer diagnosis in Virginia," Sponsored by the Summer Research Fellowship Program Old Dominion University Office of Research, Higher Education, $6,000.00. Submitted Fall 2020</w:t>
      </w:r>
    </w:p>
    <w:p w14:paraId="05650AF7" w14:textId="77777777" w:rsidR="00111CBD" w:rsidRDefault="00111CBD" w:rsidP="00111CBD">
      <w:pPr>
        <w:pStyle w:val="Text-Citation"/>
      </w:pPr>
    </w:p>
    <w:p w14:paraId="3850F611" w14:textId="38FC8A55" w:rsidR="00EE6121" w:rsidRDefault="00EE6121" w:rsidP="001925FE">
      <w:pPr>
        <w:pStyle w:val="Text-Citation"/>
        <w:numPr>
          <w:ilvl w:val="0"/>
          <w:numId w:val="28"/>
        </w:numPr>
      </w:pPr>
      <w:r>
        <w:t>Galadima, Hadiza (Principal), "Health Disparities in Young-Onset Colorectal Cancer Incidence, Mortality, and Treatment in California," Sponsored by Colorectal Cancer Alliance, Private, $50,000.00. Submitted Spring 2020.</w:t>
      </w:r>
    </w:p>
    <w:p w14:paraId="66C5524C" w14:textId="77777777" w:rsidR="001925FE" w:rsidRDefault="001925FE" w:rsidP="00076F57">
      <w:pPr>
        <w:pStyle w:val="Text-Citation"/>
      </w:pPr>
    </w:p>
    <w:p w14:paraId="0A3EFF67" w14:textId="2014DE6B" w:rsidR="00076F57" w:rsidRDefault="00076F57" w:rsidP="001925FE">
      <w:pPr>
        <w:pStyle w:val="Text-Citation"/>
        <w:numPr>
          <w:ilvl w:val="0"/>
          <w:numId w:val="28"/>
        </w:numPr>
      </w:pPr>
      <w:r>
        <w:t>Al-Taiar, Abdullah (Principal), Galadima, Hadiza (Co-Investigator), "Environmental Factors, Age of Menarche and Body Fat in Different Ethnicity Groups," Sponsored by National Institute of Health, Federal, $114,351.00. Submitted Spring 2020.</w:t>
      </w:r>
    </w:p>
    <w:p w14:paraId="4F24229E" w14:textId="5E12D8F2" w:rsidR="00EE6121" w:rsidRDefault="00576F91" w:rsidP="00DD39AF">
      <w:pPr>
        <w:pStyle w:val="Text-Citation"/>
      </w:pPr>
      <w:r>
        <w:t xml:space="preserve"> </w:t>
      </w:r>
    </w:p>
    <w:p w14:paraId="7AB0C848" w14:textId="461165E1" w:rsidR="00DD39AF" w:rsidRDefault="00DD39AF" w:rsidP="001925FE">
      <w:pPr>
        <w:pStyle w:val="Text-Citation"/>
        <w:numPr>
          <w:ilvl w:val="0"/>
          <w:numId w:val="28"/>
        </w:numPr>
      </w:pPr>
      <w:r>
        <w:t>Blando, James (Principal), Galadima, Hadiza (Co-Investigator), "Statewide data analysis of co-morbid illnesses and injuries requiring hospital admissions and emergency department visits for patients with dementia from 1999 – 2019," Sponsored by VCU - Alzheimer’s and Related Diseases Research Award Fund, Local, $45,000.00.</w:t>
      </w:r>
      <w:r w:rsidR="00067506">
        <w:t xml:space="preserve"> Submitted Spring 2020</w:t>
      </w:r>
      <w:r w:rsidR="006E51F4">
        <w:t>.</w:t>
      </w:r>
    </w:p>
    <w:p w14:paraId="220EB6C9" w14:textId="2986F884" w:rsidR="006E51F4" w:rsidRDefault="006E51F4" w:rsidP="00DD39AF">
      <w:pPr>
        <w:pStyle w:val="Text-Citation"/>
      </w:pPr>
    </w:p>
    <w:p w14:paraId="118465E5" w14:textId="0D5DF4B8" w:rsidR="006E51F4" w:rsidRDefault="006E51F4" w:rsidP="001925FE">
      <w:pPr>
        <w:pStyle w:val="Text-Citation"/>
        <w:numPr>
          <w:ilvl w:val="0"/>
          <w:numId w:val="28"/>
        </w:numPr>
      </w:pPr>
      <w:r>
        <w:t xml:space="preserve">Cartagena, Diana (Principal), Galadima, Hadiza (Faculty Mentor), "Relationships between Health Outcomes of Premature Very Low Birth Weight Infants and Proportion of Feedings Consisting of Mother’s Breast Milk," Sponsored by National Institutes of Health (NIH)- PA-18-906, Federal, $285,374.00. Submitted Spring 2020. </w:t>
      </w:r>
    </w:p>
    <w:p w14:paraId="0B978084" w14:textId="00818D0B" w:rsidR="00DD39AF" w:rsidRDefault="00DD39AF" w:rsidP="00D30501">
      <w:pPr>
        <w:pStyle w:val="Text-Citation"/>
      </w:pPr>
    </w:p>
    <w:p w14:paraId="4F9DEF25" w14:textId="7F4E3FA9" w:rsidR="0016487C" w:rsidRDefault="0016487C" w:rsidP="001925FE">
      <w:pPr>
        <w:pStyle w:val="Text-Citation"/>
        <w:numPr>
          <w:ilvl w:val="0"/>
          <w:numId w:val="28"/>
        </w:numPr>
      </w:pPr>
      <w:r>
        <w:t>Jovanovic, Vukica (Principal), Galadima, Hadiza (Co-Principal), Sparkman, Narketta (Co-Principal), Santo, Avi (Co-Principal), "Resilient Robots: A STEM and Design Thinking after-school Program for Homeless Children," Sponsored by National Science Foundation (NSF), Federal, $1,109,674.00. Submitted Fall 2019</w:t>
      </w:r>
    </w:p>
    <w:p w14:paraId="050C9ADE" w14:textId="78EC4220" w:rsidR="0016487C" w:rsidRDefault="0016487C" w:rsidP="00D30501">
      <w:pPr>
        <w:pStyle w:val="Text-Citation"/>
      </w:pPr>
    </w:p>
    <w:p w14:paraId="5C61A618" w14:textId="099AD4DD" w:rsidR="00666C3D" w:rsidRDefault="00666C3D" w:rsidP="001925FE">
      <w:pPr>
        <w:pStyle w:val="Text-Citation"/>
        <w:numPr>
          <w:ilvl w:val="0"/>
          <w:numId w:val="28"/>
        </w:numPr>
      </w:pPr>
      <w:r w:rsidRPr="00666C3D">
        <w:t>Akpinar-Elci, Muge (Principal), Galadima, Hadiza (Co-Investigator), "Using System Alignment Tools to Strengthen a Community Health Coalition’s Capacity to Address Health Disparities," Sponsored by Robert Wood Johnson Foundation (RWJF), Federal, $500,000.00. Submitted Fall 2019</w:t>
      </w:r>
    </w:p>
    <w:p w14:paraId="5ED5F65D" w14:textId="77777777" w:rsidR="00666C3D" w:rsidRDefault="00666C3D" w:rsidP="00D30501">
      <w:pPr>
        <w:pStyle w:val="Text-Citation"/>
      </w:pPr>
    </w:p>
    <w:p w14:paraId="7B0C9AE3" w14:textId="644B956A" w:rsidR="00D30501" w:rsidRDefault="00D30501" w:rsidP="001925FE">
      <w:pPr>
        <w:pStyle w:val="Text-Citation"/>
        <w:numPr>
          <w:ilvl w:val="0"/>
          <w:numId w:val="28"/>
        </w:numPr>
      </w:pPr>
      <w:r>
        <w:t>Akpinar-Elci, Muge (Principal), Galadima, Hadiza (</w:t>
      </w:r>
      <w:r w:rsidR="00AE15D6">
        <w:t>Co-Investigator</w:t>
      </w:r>
      <w:r>
        <w:t>), "Data Source Preparation for Barry Robinson Center Youth at Risk Interventions Program," Sponsored by Barry Robinson Center (BRC), $50,000.00.</w:t>
      </w:r>
      <w:r w:rsidR="00067506" w:rsidRPr="00067506">
        <w:t xml:space="preserve"> </w:t>
      </w:r>
      <w:r w:rsidR="00067506">
        <w:t>Submitted Spring 2019</w:t>
      </w:r>
    </w:p>
    <w:p w14:paraId="2D9EF745" w14:textId="77777777" w:rsidR="00D30501" w:rsidRDefault="00D30501" w:rsidP="00D30501">
      <w:pPr>
        <w:pStyle w:val="Text-Citation"/>
        <w:rPr>
          <w:i/>
          <w:iCs/>
        </w:rPr>
      </w:pPr>
    </w:p>
    <w:p w14:paraId="4680CED5" w14:textId="651762EC" w:rsidR="00D30501" w:rsidRDefault="00D30501" w:rsidP="001925FE">
      <w:pPr>
        <w:pStyle w:val="Text-Citation"/>
        <w:numPr>
          <w:ilvl w:val="0"/>
          <w:numId w:val="28"/>
        </w:numPr>
      </w:pPr>
      <w:r>
        <w:t>Bradshaw, Brenda (Principal), Galadima, Hadiza (</w:t>
      </w:r>
      <w:r w:rsidR="00AE15D6">
        <w:t>Co-Investigator</w:t>
      </w:r>
      <w:r>
        <w:t>), "Oral manifestations of Lyme disease in the United States: A systematic review and meta-analysis," Sponsored by American Dental Hygienists’ Association Institute for Oral Health, $8,631.00.</w:t>
      </w:r>
      <w:r w:rsidR="005D0885">
        <w:t xml:space="preserve"> Submitted Spring 2019</w:t>
      </w:r>
    </w:p>
    <w:p w14:paraId="568BA721" w14:textId="77777777" w:rsidR="00D30501" w:rsidRDefault="00D30501" w:rsidP="00D30501">
      <w:pPr>
        <w:pStyle w:val="Text-Citation"/>
        <w:rPr>
          <w:i/>
          <w:iCs/>
        </w:rPr>
      </w:pPr>
    </w:p>
    <w:p w14:paraId="46979074" w14:textId="6F3AF3ED" w:rsidR="00D30501" w:rsidRDefault="00D30501" w:rsidP="0048751A">
      <w:pPr>
        <w:pStyle w:val="Text-Citation"/>
        <w:numPr>
          <w:ilvl w:val="0"/>
          <w:numId w:val="28"/>
        </w:numPr>
      </w:pPr>
      <w:r>
        <w:t>Galadima, Hadiza (Principal), "Geographic disparity and impact of environmental and occupational exposures in colorectal cancer mortality and stage at diagnosis in Virginia," Sponsored by Summer Research Fellowship Program Old Dominion University Office of Research, Higher Education, $6,000.00.</w:t>
      </w:r>
      <w:r w:rsidR="001970D7">
        <w:t xml:space="preserve"> Submitted Fall 2018</w:t>
      </w:r>
    </w:p>
    <w:p w14:paraId="3F8D8875" w14:textId="77777777" w:rsidR="00D30501" w:rsidRDefault="00D30501" w:rsidP="00D30501">
      <w:pPr>
        <w:pStyle w:val="Text-Citation"/>
        <w:rPr>
          <w:i/>
          <w:iCs/>
        </w:rPr>
      </w:pPr>
    </w:p>
    <w:p w14:paraId="33B8D3EF" w14:textId="10C73561" w:rsidR="00D30501" w:rsidRDefault="00D30501" w:rsidP="0048751A">
      <w:pPr>
        <w:pStyle w:val="Text-Citation"/>
        <w:numPr>
          <w:ilvl w:val="0"/>
          <w:numId w:val="28"/>
        </w:numPr>
      </w:pPr>
      <w:r>
        <w:t>Siraj, Elias (Principal), Galadima, Hadiza (</w:t>
      </w:r>
      <w:r w:rsidR="00AE15D6">
        <w:t>Co-Investigator</w:t>
      </w:r>
      <w:r>
        <w:t>), "Defining obesity cut points in Ethiopians that can better predict metabolic abnormalities," Sponsored by Fogarty Int'l Center – NIH/FIC, $363,287.00.</w:t>
      </w:r>
      <w:r w:rsidR="001970D7">
        <w:t xml:space="preserve"> Submitted Spring 2018</w:t>
      </w:r>
    </w:p>
    <w:p w14:paraId="54A75316" w14:textId="7A3FD975" w:rsidR="00D30501" w:rsidRDefault="00D30501" w:rsidP="00D30501"/>
    <w:p w14:paraId="63E92957" w14:textId="77777777" w:rsidR="00B327BF" w:rsidRDefault="00B327BF" w:rsidP="008B3485">
      <w:pPr>
        <w:pStyle w:val="Heading2"/>
      </w:pPr>
      <w:r>
        <w:t>Technical Reports</w:t>
      </w:r>
    </w:p>
    <w:p w14:paraId="4D4B57CA" w14:textId="77777777" w:rsidR="00326DE4" w:rsidRDefault="00326DE4" w:rsidP="00326DE4">
      <w:pPr>
        <w:ind w:firstLine="720"/>
      </w:pPr>
    </w:p>
    <w:p w14:paraId="0F5C9A0D" w14:textId="2061D368" w:rsidR="005612E4" w:rsidRPr="00D3636D" w:rsidRDefault="005612E4" w:rsidP="00D3636D">
      <w:pPr>
        <w:pStyle w:val="ListParagraph"/>
        <w:numPr>
          <w:ilvl w:val="0"/>
          <w:numId w:val="18"/>
        </w:numPr>
        <w:rPr>
          <w:color w:val="010101"/>
        </w:rPr>
      </w:pPr>
      <w:r w:rsidRPr="00D3636D">
        <w:rPr>
          <w:color w:val="010101"/>
        </w:rPr>
        <w:t xml:space="preserve">Kekeh M, </w:t>
      </w:r>
      <w:r w:rsidRPr="00D3636D">
        <w:rPr>
          <w:b/>
          <w:bCs/>
          <w:color w:val="010101"/>
        </w:rPr>
        <w:t>Galadima H</w:t>
      </w:r>
      <w:r w:rsidRPr="00D3636D">
        <w:rPr>
          <w:color w:val="010101"/>
        </w:rPr>
        <w:t>.</w:t>
      </w:r>
      <w:r w:rsidR="002F5185" w:rsidRPr="00D3636D">
        <w:rPr>
          <w:color w:val="010101"/>
        </w:rPr>
        <w:t>,</w:t>
      </w:r>
      <w:r w:rsidR="00B41ED9" w:rsidRPr="00D3636D">
        <w:rPr>
          <w:color w:val="010101"/>
        </w:rPr>
        <w:t xml:space="preserve"> </w:t>
      </w:r>
      <w:r w:rsidR="00037E82" w:rsidRPr="00D3636D">
        <w:rPr>
          <w:color w:val="010101"/>
        </w:rPr>
        <w:t>Sierra B. Safe Passage Program Evaluation</w:t>
      </w:r>
      <w:r w:rsidRPr="00D3636D">
        <w:rPr>
          <w:color w:val="010101"/>
        </w:rPr>
        <w:t>.</w:t>
      </w:r>
      <w:r w:rsidR="007B3ED0" w:rsidRPr="007B3ED0">
        <w:t xml:space="preserve"> </w:t>
      </w:r>
      <w:r w:rsidR="007B3ED0" w:rsidRPr="00D3636D">
        <w:rPr>
          <w:color w:val="010101"/>
        </w:rPr>
        <w:t>Teens with Purpose (TWP) and Norfolk Department of Health</w:t>
      </w:r>
      <w:r w:rsidR="00D3636D" w:rsidRPr="00D3636D">
        <w:rPr>
          <w:color w:val="010101"/>
        </w:rPr>
        <w:t>, 2025</w:t>
      </w:r>
    </w:p>
    <w:p w14:paraId="424D97A6" w14:textId="77777777" w:rsidR="005612E4" w:rsidRDefault="005612E4" w:rsidP="00B41ED9">
      <w:pPr>
        <w:pStyle w:val="ListParagraph"/>
        <w:ind w:left="1080"/>
      </w:pPr>
    </w:p>
    <w:p w14:paraId="68603AC2" w14:textId="6BE4C45A" w:rsidR="00326DE4" w:rsidRPr="00326DE4" w:rsidRDefault="00326DE4" w:rsidP="00334625">
      <w:pPr>
        <w:pStyle w:val="ListParagraph"/>
        <w:numPr>
          <w:ilvl w:val="0"/>
          <w:numId w:val="18"/>
        </w:numPr>
      </w:pPr>
      <w:r w:rsidRPr="00326DE4">
        <w:t xml:space="preserve">Shahani, D., Farouq, Z. S., </w:t>
      </w:r>
      <w:r w:rsidRPr="00334625">
        <w:rPr>
          <w:b/>
          <w:bCs/>
        </w:rPr>
        <w:t>Galadima</w:t>
      </w:r>
      <w:r w:rsidRPr="00326DE4">
        <w:t xml:space="preserve">, </w:t>
      </w:r>
      <w:r w:rsidRPr="00334625">
        <w:rPr>
          <w:b/>
          <w:bCs/>
        </w:rPr>
        <w:t>H</w:t>
      </w:r>
      <w:r w:rsidRPr="00326DE4">
        <w:t>., Khare, A., &amp; Ravi, N. Survey of COVID-19</w:t>
      </w:r>
    </w:p>
    <w:p w14:paraId="4EBB1F5C" w14:textId="77777777" w:rsidR="00326DE4" w:rsidRPr="00326DE4" w:rsidRDefault="00326DE4" w:rsidP="00326DE4">
      <w:pPr>
        <w:ind w:firstLine="720"/>
      </w:pPr>
      <w:r w:rsidRPr="00326DE4">
        <w:t>associated symptoms and reported deaths in an urban community in Kano, Nigeria.</w:t>
      </w:r>
    </w:p>
    <w:p w14:paraId="7BAEE210" w14:textId="77777777" w:rsidR="00326DE4" w:rsidRPr="00326DE4" w:rsidRDefault="00326DE4" w:rsidP="00326DE4">
      <w:pPr>
        <w:ind w:firstLine="720"/>
      </w:pPr>
      <w:r w:rsidRPr="00326DE4">
        <w:t>eHealth Africa, 2021</w:t>
      </w:r>
    </w:p>
    <w:p w14:paraId="7F237140" w14:textId="77777777" w:rsidR="00326DE4" w:rsidRPr="00326DE4" w:rsidRDefault="00326DE4" w:rsidP="00326DE4">
      <w:pPr>
        <w:rPr>
          <w:color w:val="010101"/>
        </w:rPr>
      </w:pPr>
    </w:p>
    <w:p w14:paraId="0DBCA4C1" w14:textId="11D361FA" w:rsidR="00326DE4" w:rsidRPr="00334625" w:rsidRDefault="00326DE4" w:rsidP="00334625">
      <w:pPr>
        <w:pStyle w:val="ListParagraph"/>
        <w:numPr>
          <w:ilvl w:val="0"/>
          <w:numId w:val="18"/>
        </w:numPr>
        <w:rPr>
          <w:color w:val="010101"/>
        </w:rPr>
      </w:pPr>
      <w:r w:rsidRPr="00334625">
        <w:rPr>
          <w:color w:val="010101"/>
        </w:rPr>
        <w:t>Kekeh M, Nguyen MT</w:t>
      </w:r>
      <w:r w:rsidRPr="00334625">
        <w:rPr>
          <w:b/>
          <w:bCs/>
          <w:color w:val="010101"/>
        </w:rPr>
        <w:t>, Galadima H</w:t>
      </w:r>
      <w:r w:rsidRPr="00334625">
        <w:rPr>
          <w:color w:val="010101"/>
        </w:rPr>
        <w:t>, Lucero L, Akpinar-Elci M. Assessment of healthcare</w:t>
      </w:r>
    </w:p>
    <w:p w14:paraId="1909475F" w14:textId="7902D5EC" w:rsidR="00326DE4" w:rsidRPr="00326DE4" w:rsidRDefault="00326DE4" w:rsidP="00326DE4">
      <w:pPr>
        <w:ind w:firstLine="720"/>
        <w:rPr>
          <w:color w:val="010101"/>
        </w:rPr>
      </w:pPr>
      <w:r w:rsidRPr="00326DE4">
        <w:rPr>
          <w:color w:val="010101"/>
        </w:rPr>
        <w:t>providers' workforce needs in Western Tidewater Region. OBICI Health Care</w:t>
      </w:r>
      <w:r w:rsidR="00F91E56">
        <w:rPr>
          <w:color w:val="010101"/>
        </w:rPr>
        <w:t xml:space="preserve"> foundation</w:t>
      </w:r>
      <w:r w:rsidR="00D51A03">
        <w:rPr>
          <w:color w:val="010101"/>
        </w:rPr>
        <w:t>, 2019</w:t>
      </w:r>
    </w:p>
    <w:p w14:paraId="726ABC91" w14:textId="77777777" w:rsidR="00326DE4" w:rsidRPr="00326DE4" w:rsidRDefault="00326DE4" w:rsidP="00326DE4">
      <w:pPr>
        <w:rPr>
          <w:color w:val="010101"/>
        </w:rPr>
      </w:pPr>
    </w:p>
    <w:p w14:paraId="03D0EB15" w14:textId="33B7396E" w:rsidR="00326DE4" w:rsidRPr="00334625" w:rsidRDefault="00326DE4" w:rsidP="00334625">
      <w:pPr>
        <w:pStyle w:val="ListParagraph"/>
        <w:numPr>
          <w:ilvl w:val="0"/>
          <w:numId w:val="18"/>
        </w:numPr>
        <w:rPr>
          <w:color w:val="010101"/>
        </w:rPr>
      </w:pPr>
      <w:r w:rsidRPr="00334625">
        <w:rPr>
          <w:color w:val="010101"/>
        </w:rPr>
        <w:t>Kekeh M, Akpinar-Elci M</w:t>
      </w:r>
      <w:r w:rsidRPr="00334625">
        <w:rPr>
          <w:b/>
          <w:bCs/>
          <w:color w:val="010101"/>
        </w:rPr>
        <w:t>, Galadima H</w:t>
      </w:r>
      <w:r w:rsidRPr="00334625">
        <w:rPr>
          <w:color w:val="010101"/>
        </w:rPr>
        <w:t xml:space="preserve">. </w:t>
      </w:r>
      <w:proofErr w:type="spellStart"/>
      <w:r w:rsidRPr="00334625">
        <w:rPr>
          <w:color w:val="010101"/>
        </w:rPr>
        <w:t>BabyCare</w:t>
      </w:r>
      <w:proofErr w:type="spellEnd"/>
      <w:r w:rsidRPr="00334625">
        <w:rPr>
          <w:color w:val="010101"/>
        </w:rPr>
        <w:t xml:space="preserve"> Program Assessment. Chesapeake</w:t>
      </w:r>
    </w:p>
    <w:p w14:paraId="00D74765" w14:textId="77777777" w:rsidR="00326DE4" w:rsidRPr="00326DE4" w:rsidRDefault="00326DE4" w:rsidP="00326DE4">
      <w:pPr>
        <w:ind w:firstLine="720"/>
        <w:rPr>
          <w:color w:val="010101"/>
        </w:rPr>
      </w:pPr>
      <w:r w:rsidRPr="00326DE4">
        <w:rPr>
          <w:color w:val="010101"/>
        </w:rPr>
        <w:t>Health Department, 2019</w:t>
      </w:r>
    </w:p>
    <w:p w14:paraId="5DDA9B19" w14:textId="77777777" w:rsidR="00326DE4" w:rsidRPr="00326DE4" w:rsidRDefault="00326DE4" w:rsidP="00326DE4">
      <w:pPr>
        <w:rPr>
          <w:color w:val="010101"/>
        </w:rPr>
      </w:pPr>
    </w:p>
    <w:p w14:paraId="267CEAC5" w14:textId="05B59D00" w:rsidR="00326DE4" w:rsidRPr="00334625" w:rsidRDefault="00326DE4" w:rsidP="00334625">
      <w:pPr>
        <w:pStyle w:val="ListParagraph"/>
        <w:numPr>
          <w:ilvl w:val="0"/>
          <w:numId w:val="18"/>
        </w:numPr>
        <w:rPr>
          <w:color w:val="010101"/>
        </w:rPr>
      </w:pPr>
      <w:r w:rsidRPr="00334625">
        <w:rPr>
          <w:color w:val="010101"/>
        </w:rPr>
        <w:t>Kekeh M, Akpinar-Elci M</w:t>
      </w:r>
      <w:r w:rsidRPr="00334625">
        <w:rPr>
          <w:b/>
          <w:bCs/>
          <w:color w:val="010101"/>
        </w:rPr>
        <w:t>, Galadima H</w:t>
      </w:r>
      <w:r w:rsidRPr="00334625">
        <w:rPr>
          <w:color w:val="010101"/>
        </w:rPr>
        <w:t>. Nurse Family Partnership Program. Western</w:t>
      </w:r>
    </w:p>
    <w:p w14:paraId="214760F5" w14:textId="77777777" w:rsidR="00326DE4" w:rsidRPr="00326DE4" w:rsidRDefault="00326DE4" w:rsidP="00326DE4">
      <w:pPr>
        <w:ind w:firstLine="720"/>
        <w:rPr>
          <w:color w:val="010101"/>
        </w:rPr>
      </w:pPr>
      <w:r w:rsidRPr="00326DE4">
        <w:rPr>
          <w:color w:val="010101"/>
        </w:rPr>
        <w:t>Tidewater Health District, 2019</w:t>
      </w:r>
    </w:p>
    <w:p w14:paraId="29733643" w14:textId="77777777" w:rsidR="00850289" w:rsidRDefault="00850289" w:rsidP="008B3485">
      <w:pPr>
        <w:pStyle w:val="Heading2"/>
      </w:pPr>
    </w:p>
    <w:p w14:paraId="48D011C7" w14:textId="7A304926" w:rsidR="00513B8C" w:rsidRDefault="00513B8C" w:rsidP="008B3485">
      <w:pPr>
        <w:pStyle w:val="Heading2"/>
      </w:pPr>
      <w:r>
        <w:t>Published Abstracts</w:t>
      </w:r>
    </w:p>
    <w:p w14:paraId="25F45647" w14:textId="77777777" w:rsidR="00943DC3" w:rsidRPr="00943DC3" w:rsidRDefault="00943DC3" w:rsidP="00943DC3"/>
    <w:p w14:paraId="4A1B87C9" w14:textId="77777777" w:rsidR="00513B8C" w:rsidRDefault="00513B8C" w:rsidP="00513B8C">
      <w:pPr>
        <w:pStyle w:val="Heading3-Indent"/>
      </w:pPr>
      <w:r>
        <w:t>Peer-reviewed Published Abstracts</w:t>
      </w:r>
    </w:p>
    <w:p w14:paraId="1D350775" w14:textId="77777777" w:rsidR="00513B8C" w:rsidRDefault="00513B8C" w:rsidP="00513B8C">
      <w:pPr>
        <w:pStyle w:val="Text-Citation"/>
        <w:ind w:left="1440" w:hanging="720"/>
      </w:pPr>
    </w:p>
    <w:p w14:paraId="24858CC6" w14:textId="260DB1FA" w:rsidR="00EE236D" w:rsidRDefault="00EE236D" w:rsidP="00513B8C">
      <w:pPr>
        <w:pStyle w:val="ListParagraph"/>
        <w:numPr>
          <w:ilvl w:val="0"/>
          <w:numId w:val="2"/>
        </w:numPr>
        <w:rPr>
          <w:color w:val="212121"/>
          <w:shd w:val="clear" w:color="auto" w:fill="FFFFFF"/>
        </w:rPr>
      </w:pPr>
      <w:r w:rsidRPr="001F79E9">
        <w:rPr>
          <w:b/>
          <w:bCs/>
          <w:color w:val="212121"/>
          <w:shd w:val="clear" w:color="auto" w:fill="FFFFFF"/>
          <w:lang w:val="fr-FR"/>
        </w:rPr>
        <w:t>Galadima, H.,</w:t>
      </w:r>
      <w:r w:rsidRPr="00EE236D">
        <w:rPr>
          <w:color w:val="212121"/>
          <w:shd w:val="clear" w:color="auto" w:fill="FFFFFF"/>
          <w:lang w:val="fr-FR"/>
        </w:rPr>
        <w:t xml:space="preserve"> </w:t>
      </w:r>
      <w:proofErr w:type="spellStart"/>
      <w:r w:rsidRPr="00EE236D">
        <w:rPr>
          <w:color w:val="212121"/>
          <w:shd w:val="clear" w:color="auto" w:fill="FFFFFF"/>
          <w:lang w:val="fr-FR"/>
        </w:rPr>
        <w:t>Chidipudi</w:t>
      </w:r>
      <w:proofErr w:type="spellEnd"/>
      <w:r w:rsidRPr="00EE236D">
        <w:rPr>
          <w:color w:val="212121"/>
          <w:shd w:val="clear" w:color="auto" w:fill="FFFFFF"/>
          <w:lang w:val="fr-FR"/>
        </w:rPr>
        <w:t xml:space="preserve">, P., &amp; Anson-Dwamena, R. (2025, November). </w:t>
      </w:r>
      <w:r w:rsidRPr="00EE236D">
        <w:rPr>
          <w:color w:val="212121"/>
          <w:shd w:val="clear" w:color="auto" w:fill="FFFFFF"/>
        </w:rPr>
        <w:t>Racial and Ethnic Disparities in Breast Cancer Recurrence: A Population-Based Cohort Study. In </w:t>
      </w:r>
      <w:r w:rsidRPr="00EE236D">
        <w:rPr>
          <w:i/>
          <w:iCs/>
          <w:color w:val="212121"/>
          <w:shd w:val="clear" w:color="auto" w:fill="FFFFFF"/>
        </w:rPr>
        <w:t>APHA 2025 Annual Meeting and Expo</w:t>
      </w:r>
      <w:r w:rsidRPr="00EE236D">
        <w:rPr>
          <w:color w:val="212121"/>
          <w:shd w:val="clear" w:color="auto" w:fill="FFFFFF"/>
        </w:rPr>
        <w:t>. APHA.</w:t>
      </w:r>
    </w:p>
    <w:p w14:paraId="2CACFD3B" w14:textId="77777777" w:rsidR="00EE236D" w:rsidRPr="00EE236D" w:rsidRDefault="00EE236D" w:rsidP="00EE236D">
      <w:pPr>
        <w:pStyle w:val="ListParagraph"/>
        <w:ind w:left="1080"/>
        <w:rPr>
          <w:color w:val="212121"/>
          <w:shd w:val="clear" w:color="auto" w:fill="FFFFFF"/>
        </w:rPr>
      </w:pPr>
    </w:p>
    <w:p w14:paraId="62DC25EA" w14:textId="77777777" w:rsidR="001F79E9" w:rsidRDefault="001F79E9" w:rsidP="001F79E9">
      <w:pPr>
        <w:pStyle w:val="ListParagraph"/>
        <w:numPr>
          <w:ilvl w:val="0"/>
          <w:numId w:val="2"/>
        </w:numPr>
        <w:rPr>
          <w:color w:val="212121"/>
          <w:shd w:val="clear" w:color="auto" w:fill="FFFFFF"/>
        </w:rPr>
      </w:pPr>
      <w:r w:rsidRPr="00253FD2">
        <w:rPr>
          <w:b/>
          <w:bCs/>
          <w:color w:val="212121"/>
          <w:shd w:val="clear" w:color="auto" w:fill="FFFFFF"/>
        </w:rPr>
        <w:t>Galadima, H.,</w:t>
      </w:r>
      <w:r w:rsidRPr="00C63189">
        <w:rPr>
          <w:color w:val="212121"/>
          <w:shd w:val="clear" w:color="auto" w:fill="FFFFFF"/>
        </w:rPr>
        <w:t xml:space="preserve"> &amp; Lawali, M. (2025, November). Predicting Breast Cancer Recurrence Using Machine Learning: A Population-Based Approach to Inform Equitable Surveillance Strategies. In </w:t>
      </w:r>
      <w:r w:rsidRPr="00C63189">
        <w:rPr>
          <w:i/>
          <w:iCs/>
          <w:color w:val="212121"/>
          <w:shd w:val="clear" w:color="auto" w:fill="FFFFFF"/>
        </w:rPr>
        <w:t>APHA 2025 Annual Meeting and Expo</w:t>
      </w:r>
      <w:r w:rsidRPr="00C63189">
        <w:rPr>
          <w:color w:val="212121"/>
          <w:shd w:val="clear" w:color="auto" w:fill="FFFFFF"/>
        </w:rPr>
        <w:t>. APHA.</w:t>
      </w:r>
    </w:p>
    <w:p w14:paraId="102EB39C" w14:textId="3C8A665B" w:rsidR="003835A2" w:rsidRDefault="003835A2" w:rsidP="00513B8C">
      <w:pPr>
        <w:pStyle w:val="ListParagraph"/>
        <w:numPr>
          <w:ilvl w:val="0"/>
          <w:numId w:val="2"/>
        </w:numPr>
        <w:rPr>
          <w:color w:val="212121"/>
          <w:shd w:val="clear" w:color="auto" w:fill="FFFFFF"/>
        </w:rPr>
      </w:pPr>
      <w:proofErr w:type="spellStart"/>
      <w:r w:rsidRPr="00253FD2">
        <w:rPr>
          <w:color w:val="212121"/>
          <w:u w:val="single"/>
          <w:shd w:val="clear" w:color="auto" w:fill="FFFFFF"/>
          <w:lang w:val="fr-FR"/>
        </w:rPr>
        <w:lastRenderedPageBreak/>
        <w:t>Chidipudi</w:t>
      </w:r>
      <w:proofErr w:type="spellEnd"/>
      <w:r w:rsidRPr="00253FD2">
        <w:rPr>
          <w:color w:val="212121"/>
          <w:u w:val="single"/>
          <w:shd w:val="clear" w:color="auto" w:fill="FFFFFF"/>
          <w:lang w:val="fr-FR"/>
        </w:rPr>
        <w:t>, P., Anson-Dwamena</w:t>
      </w:r>
      <w:r w:rsidRPr="003835A2">
        <w:rPr>
          <w:color w:val="212121"/>
          <w:shd w:val="clear" w:color="auto" w:fill="FFFFFF"/>
          <w:lang w:val="fr-FR"/>
        </w:rPr>
        <w:t xml:space="preserve">, R., &amp; </w:t>
      </w:r>
      <w:r w:rsidRPr="00253FD2">
        <w:rPr>
          <w:b/>
          <w:bCs/>
          <w:color w:val="212121"/>
          <w:shd w:val="clear" w:color="auto" w:fill="FFFFFF"/>
          <w:lang w:val="fr-FR"/>
        </w:rPr>
        <w:t>Galadima, H.</w:t>
      </w:r>
      <w:r w:rsidRPr="003835A2">
        <w:rPr>
          <w:color w:val="212121"/>
          <w:shd w:val="clear" w:color="auto" w:fill="FFFFFF"/>
          <w:lang w:val="fr-FR"/>
        </w:rPr>
        <w:t xml:space="preserve"> (2025, November). </w:t>
      </w:r>
      <w:r w:rsidRPr="003835A2">
        <w:rPr>
          <w:color w:val="212121"/>
          <w:shd w:val="clear" w:color="auto" w:fill="FFFFFF"/>
        </w:rPr>
        <w:t>The Impact of Tumor Laterality on Vital Status Among Women with Breast Cancer in Virginia, 2000-2020. In </w:t>
      </w:r>
      <w:r w:rsidRPr="003835A2">
        <w:rPr>
          <w:i/>
          <w:iCs/>
          <w:color w:val="212121"/>
          <w:shd w:val="clear" w:color="auto" w:fill="FFFFFF"/>
        </w:rPr>
        <w:t>APHA 2025 Annual Meeting and Expo</w:t>
      </w:r>
      <w:r w:rsidRPr="003835A2">
        <w:rPr>
          <w:color w:val="212121"/>
          <w:shd w:val="clear" w:color="auto" w:fill="FFFFFF"/>
        </w:rPr>
        <w:t>. APHA.</w:t>
      </w:r>
    </w:p>
    <w:p w14:paraId="6DAB74CB" w14:textId="77777777" w:rsidR="003835A2" w:rsidRDefault="003835A2" w:rsidP="003835A2">
      <w:pPr>
        <w:pStyle w:val="ListParagraph"/>
        <w:ind w:left="1080"/>
        <w:rPr>
          <w:color w:val="212121"/>
          <w:shd w:val="clear" w:color="auto" w:fill="FFFFFF"/>
        </w:rPr>
      </w:pPr>
    </w:p>
    <w:p w14:paraId="6D7B905E" w14:textId="0C83E980" w:rsidR="000A1C38" w:rsidRPr="000A1C38" w:rsidRDefault="000A1C38" w:rsidP="00513B8C">
      <w:pPr>
        <w:pStyle w:val="ListParagraph"/>
        <w:numPr>
          <w:ilvl w:val="0"/>
          <w:numId w:val="2"/>
        </w:numPr>
        <w:rPr>
          <w:color w:val="212121"/>
          <w:shd w:val="clear" w:color="auto" w:fill="FFFFFF"/>
        </w:rPr>
      </w:pPr>
      <w:r w:rsidRPr="000A1C38">
        <w:rPr>
          <w:color w:val="212121"/>
          <w:shd w:val="clear" w:color="auto" w:fill="FFFFFF"/>
        </w:rPr>
        <w:t xml:space="preserve">Kekeh, M., </w:t>
      </w:r>
      <w:r w:rsidRPr="00253FD2">
        <w:rPr>
          <w:b/>
          <w:bCs/>
          <w:color w:val="212121"/>
          <w:shd w:val="clear" w:color="auto" w:fill="FFFFFF"/>
        </w:rPr>
        <w:t>Galadima, H.,</w:t>
      </w:r>
      <w:r w:rsidRPr="000A1C38">
        <w:rPr>
          <w:color w:val="212121"/>
          <w:shd w:val="clear" w:color="auto" w:fill="FFFFFF"/>
        </w:rPr>
        <w:t xml:space="preserve"> Sierra, B., &amp; Love, D. (2025, November). Formative Evaluation of the Safe Passage Program: An Academic–Community Partnership to Reduce Gun Violence in Norfolk, Virginia. In </w:t>
      </w:r>
      <w:r w:rsidRPr="000A1C38">
        <w:rPr>
          <w:i/>
          <w:iCs/>
          <w:color w:val="212121"/>
          <w:shd w:val="clear" w:color="auto" w:fill="FFFFFF"/>
        </w:rPr>
        <w:t>APHA 2025 Annual Meeting and Expo</w:t>
      </w:r>
      <w:r w:rsidRPr="000A1C38">
        <w:rPr>
          <w:color w:val="212121"/>
          <w:shd w:val="clear" w:color="auto" w:fill="FFFFFF"/>
        </w:rPr>
        <w:t>. APHA.</w:t>
      </w:r>
      <w:r>
        <w:rPr>
          <w:color w:val="212121"/>
          <w:shd w:val="clear" w:color="auto" w:fill="FFFFFF"/>
        </w:rPr>
        <w:t xml:space="preserve"> </w:t>
      </w:r>
    </w:p>
    <w:p w14:paraId="385E4FE0" w14:textId="77777777" w:rsidR="000A1C38" w:rsidRPr="000A1C38" w:rsidRDefault="000A1C38" w:rsidP="000A1C38">
      <w:pPr>
        <w:pStyle w:val="ListParagraph"/>
        <w:rPr>
          <w:color w:val="212121"/>
          <w:u w:val="single"/>
          <w:shd w:val="clear" w:color="auto" w:fill="FFFFFF"/>
        </w:rPr>
      </w:pPr>
    </w:p>
    <w:p w14:paraId="4D298E6D" w14:textId="21DCDF39" w:rsidR="00CF237A" w:rsidRPr="00CF237A" w:rsidRDefault="00CF237A" w:rsidP="00513B8C">
      <w:pPr>
        <w:pStyle w:val="ListParagraph"/>
        <w:numPr>
          <w:ilvl w:val="0"/>
          <w:numId w:val="2"/>
        </w:numPr>
        <w:rPr>
          <w:color w:val="212121"/>
          <w:shd w:val="clear" w:color="auto" w:fill="FFFFFF"/>
        </w:rPr>
      </w:pPr>
      <w:r w:rsidRPr="00336CF9">
        <w:rPr>
          <w:b/>
          <w:bCs/>
          <w:color w:val="212121"/>
          <w:shd w:val="clear" w:color="auto" w:fill="FFFFFF"/>
          <w:lang w:val="fr-FR"/>
        </w:rPr>
        <w:t>Galadima, H.,</w:t>
      </w:r>
      <w:r w:rsidRPr="00CF237A">
        <w:rPr>
          <w:color w:val="212121"/>
          <w:shd w:val="clear" w:color="auto" w:fill="FFFFFF"/>
          <w:lang w:val="fr-FR"/>
        </w:rPr>
        <w:t xml:space="preserve"> Johnson, A., &amp; Anson-Dwamena, R. (2024, October). </w:t>
      </w:r>
      <w:r w:rsidRPr="00CF237A">
        <w:rPr>
          <w:color w:val="212121"/>
          <w:shd w:val="clear" w:color="auto" w:fill="FFFFFF"/>
        </w:rPr>
        <w:t>Assessing structural barriers and machine learning predictive accuracy in early-onset colorectal cancer outcomes. In </w:t>
      </w:r>
      <w:r w:rsidRPr="00CF237A">
        <w:rPr>
          <w:i/>
          <w:iCs/>
          <w:color w:val="212121"/>
          <w:shd w:val="clear" w:color="auto" w:fill="FFFFFF"/>
        </w:rPr>
        <w:t>APHA 2024 Annual Meeting and Expo</w:t>
      </w:r>
      <w:r w:rsidRPr="00CF237A">
        <w:rPr>
          <w:color w:val="212121"/>
          <w:shd w:val="clear" w:color="auto" w:fill="FFFFFF"/>
        </w:rPr>
        <w:t>. APHA.</w:t>
      </w:r>
    </w:p>
    <w:p w14:paraId="4E49D7CB" w14:textId="77777777" w:rsidR="00CF237A" w:rsidRPr="00CF237A" w:rsidRDefault="00CF237A" w:rsidP="00CF237A">
      <w:pPr>
        <w:pStyle w:val="ListParagraph"/>
        <w:rPr>
          <w:color w:val="212121"/>
          <w:u w:val="single"/>
          <w:shd w:val="clear" w:color="auto" w:fill="FFFFFF"/>
        </w:rPr>
      </w:pPr>
    </w:p>
    <w:p w14:paraId="6FBDD871" w14:textId="58917814" w:rsidR="00AE44C2" w:rsidRPr="00AE44C2" w:rsidRDefault="00AE44C2" w:rsidP="00513B8C">
      <w:pPr>
        <w:pStyle w:val="ListParagraph"/>
        <w:numPr>
          <w:ilvl w:val="0"/>
          <w:numId w:val="2"/>
        </w:numPr>
        <w:rPr>
          <w:color w:val="212121"/>
          <w:shd w:val="clear" w:color="auto" w:fill="FFFFFF"/>
        </w:rPr>
      </w:pPr>
      <w:r w:rsidRPr="00336CF9">
        <w:rPr>
          <w:color w:val="212121"/>
          <w:u w:val="single"/>
          <w:shd w:val="clear" w:color="auto" w:fill="FFFFFF"/>
          <w:lang w:val="fr-FR"/>
        </w:rPr>
        <w:t>Anson-Dwamena, R., Johnson, A.,</w:t>
      </w:r>
      <w:r w:rsidRPr="00AE44C2">
        <w:rPr>
          <w:color w:val="212121"/>
          <w:shd w:val="clear" w:color="auto" w:fill="FFFFFF"/>
          <w:lang w:val="fr-FR"/>
        </w:rPr>
        <w:t xml:space="preserve"> &amp; Galadima, H. (2024, October). </w:t>
      </w:r>
      <w:r w:rsidRPr="00AE44C2">
        <w:rPr>
          <w:color w:val="212121"/>
          <w:shd w:val="clear" w:color="auto" w:fill="FFFFFF"/>
        </w:rPr>
        <w:t>From principal component analysis to machine learning: A comparative study on health indicator development for predicting cancer outcomes. In </w:t>
      </w:r>
      <w:r w:rsidRPr="00AE44C2">
        <w:rPr>
          <w:i/>
          <w:iCs/>
          <w:color w:val="212121"/>
          <w:shd w:val="clear" w:color="auto" w:fill="FFFFFF"/>
        </w:rPr>
        <w:t>APHA 2024 Annual Meeting and Expo</w:t>
      </w:r>
      <w:r w:rsidRPr="00AE44C2">
        <w:rPr>
          <w:color w:val="212121"/>
          <w:shd w:val="clear" w:color="auto" w:fill="FFFFFF"/>
        </w:rPr>
        <w:t>. APHA.</w:t>
      </w:r>
    </w:p>
    <w:p w14:paraId="61255A4A" w14:textId="77777777" w:rsidR="00AE44C2" w:rsidRPr="00AE44C2" w:rsidRDefault="00AE44C2" w:rsidP="00AE44C2">
      <w:pPr>
        <w:pStyle w:val="ListParagraph"/>
        <w:rPr>
          <w:color w:val="212121"/>
          <w:u w:val="single"/>
          <w:shd w:val="clear" w:color="auto" w:fill="FFFFFF"/>
        </w:rPr>
      </w:pPr>
    </w:p>
    <w:p w14:paraId="4DA5802D" w14:textId="15EE3D99" w:rsidR="00336D98" w:rsidRDefault="00336D98" w:rsidP="00513B8C">
      <w:pPr>
        <w:pStyle w:val="ListParagraph"/>
        <w:numPr>
          <w:ilvl w:val="0"/>
          <w:numId w:val="2"/>
        </w:numPr>
        <w:rPr>
          <w:color w:val="212121"/>
          <w:shd w:val="clear" w:color="auto" w:fill="FFFFFF"/>
        </w:rPr>
      </w:pPr>
      <w:r w:rsidRPr="008B7BF4">
        <w:rPr>
          <w:color w:val="212121"/>
          <w:u w:val="single"/>
          <w:shd w:val="clear" w:color="auto" w:fill="FFFFFF"/>
        </w:rPr>
        <w:t>Dumadag, A</w:t>
      </w:r>
      <w:r w:rsidR="000364A1">
        <w:rPr>
          <w:color w:val="212121"/>
          <w:u w:val="single"/>
          <w:shd w:val="clear" w:color="auto" w:fill="FFFFFF"/>
        </w:rPr>
        <w:t xml:space="preserve">., </w:t>
      </w:r>
      <w:r w:rsidRPr="000364A1">
        <w:rPr>
          <w:b/>
          <w:bCs/>
          <w:color w:val="212121"/>
          <w:shd w:val="clear" w:color="auto" w:fill="FFFFFF"/>
        </w:rPr>
        <w:t>Galadima, H</w:t>
      </w:r>
      <w:r w:rsidR="008825FC" w:rsidRPr="000364A1">
        <w:rPr>
          <w:b/>
          <w:bCs/>
          <w:color w:val="212121"/>
          <w:shd w:val="clear" w:color="auto" w:fill="FFFFFF"/>
        </w:rPr>
        <w:t>.</w:t>
      </w:r>
      <w:r w:rsidR="008825FC">
        <w:rPr>
          <w:color w:val="212121"/>
          <w:shd w:val="clear" w:color="auto" w:fill="FFFFFF"/>
        </w:rPr>
        <w:t xml:space="preserve"> (2023)</w:t>
      </w:r>
      <w:r w:rsidR="008B7BF4">
        <w:rPr>
          <w:color w:val="212121"/>
          <w:shd w:val="clear" w:color="auto" w:fill="FFFFFF"/>
        </w:rPr>
        <w:t xml:space="preserve">. </w:t>
      </w:r>
      <w:r w:rsidRPr="00336D98">
        <w:rPr>
          <w:color w:val="212121"/>
          <w:shd w:val="clear" w:color="auto" w:fill="FFFFFF"/>
        </w:rPr>
        <w:t>Role of Nativity in Mental Health Service Utilization among Asian Americans: A Weighted Analysis of Complex Survey Data. </w:t>
      </w:r>
      <w:r w:rsidRPr="00336D98">
        <w:rPr>
          <w:i/>
          <w:iCs/>
          <w:color w:val="212121"/>
          <w:shd w:val="clear" w:color="auto" w:fill="FFFFFF"/>
        </w:rPr>
        <w:t>College of Health Sciences Posters</w:t>
      </w:r>
      <w:r w:rsidRPr="00336D98">
        <w:rPr>
          <w:color w:val="212121"/>
          <w:shd w:val="clear" w:color="auto" w:fill="FFFFFF"/>
        </w:rPr>
        <w:t>.</w:t>
      </w:r>
      <w:r>
        <w:rPr>
          <w:color w:val="212121"/>
          <w:shd w:val="clear" w:color="auto" w:fill="FFFFFF"/>
        </w:rPr>
        <w:t xml:space="preserve"> </w:t>
      </w:r>
      <w:hyperlink r:id="rId11" w:history="1">
        <w:r w:rsidR="008B7BF4" w:rsidRPr="00DB0F41">
          <w:rPr>
            <w:rStyle w:val="Hyperlink"/>
            <w:shd w:val="clear" w:color="auto" w:fill="FFFFFF"/>
          </w:rPr>
          <w:t>https://digitalcommons.odu.edu/gradposters2023_healthsciences/4</w:t>
        </w:r>
      </w:hyperlink>
    </w:p>
    <w:p w14:paraId="3ED62837" w14:textId="77777777" w:rsidR="00336D98" w:rsidRDefault="00336D98" w:rsidP="00336D98">
      <w:pPr>
        <w:pStyle w:val="ListParagraph"/>
        <w:ind w:left="1080"/>
        <w:rPr>
          <w:color w:val="212121"/>
          <w:shd w:val="clear" w:color="auto" w:fill="FFFFFF"/>
        </w:rPr>
      </w:pPr>
    </w:p>
    <w:p w14:paraId="427F9C71" w14:textId="59C96341" w:rsidR="000F3E7B" w:rsidRDefault="000F3E7B" w:rsidP="00513B8C">
      <w:pPr>
        <w:pStyle w:val="ListParagraph"/>
        <w:numPr>
          <w:ilvl w:val="0"/>
          <w:numId w:val="2"/>
        </w:numPr>
        <w:rPr>
          <w:color w:val="212121"/>
          <w:shd w:val="clear" w:color="auto" w:fill="FFFFFF"/>
        </w:rPr>
      </w:pPr>
      <w:r w:rsidRPr="00C842BC">
        <w:rPr>
          <w:color w:val="212121"/>
          <w:u w:val="single"/>
          <w:shd w:val="clear" w:color="auto" w:fill="FFFFFF"/>
        </w:rPr>
        <w:t>Dumadag, A.</w:t>
      </w:r>
      <w:r w:rsidRPr="000F3E7B">
        <w:rPr>
          <w:color w:val="212121"/>
          <w:shd w:val="clear" w:color="auto" w:fill="FFFFFF"/>
        </w:rPr>
        <w:t xml:space="preserve">, </w:t>
      </w:r>
      <w:r w:rsidRPr="000F3E7B">
        <w:rPr>
          <w:b/>
          <w:bCs/>
          <w:color w:val="212121"/>
          <w:shd w:val="clear" w:color="auto" w:fill="FFFFFF"/>
        </w:rPr>
        <w:t>&amp; Galadima, H</w:t>
      </w:r>
      <w:r w:rsidRPr="000F3E7B">
        <w:rPr>
          <w:color w:val="212121"/>
          <w:shd w:val="clear" w:color="auto" w:fill="FFFFFF"/>
        </w:rPr>
        <w:t>. (2023, November). Towards culturally competent mental health: Identifying an Asian American population at risk of undiagnosed mental illness. In </w:t>
      </w:r>
      <w:r w:rsidRPr="000F3E7B">
        <w:rPr>
          <w:i/>
          <w:iCs/>
          <w:color w:val="212121"/>
          <w:shd w:val="clear" w:color="auto" w:fill="FFFFFF"/>
        </w:rPr>
        <w:t>APHA 2023 Annual Meeting and Expo</w:t>
      </w:r>
      <w:r w:rsidRPr="000F3E7B">
        <w:rPr>
          <w:color w:val="212121"/>
          <w:shd w:val="clear" w:color="auto" w:fill="FFFFFF"/>
        </w:rPr>
        <w:t>. APHA.</w:t>
      </w:r>
    </w:p>
    <w:p w14:paraId="34A18347" w14:textId="77777777" w:rsidR="000F3E7B" w:rsidRPr="000F3E7B" w:rsidRDefault="000F3E7B" w:rsidP="000F3E7B">
      <w:pPr>
        <w:pStyle w:val="ListParagraph"/>
        <w:rPr>
          <w:color w:val="212121"/>
          <w:shd w:val="clear" w:color="auto" w:fill="FFFFFF"/>
        </w:rPr>
      </w:pPr>
    </w:p>
    <w:p w14:paraId="12183DD0" w14:textId="65A4DC4B" w:rsidR="00F266BD" w:rsidRDefault="00F266BD" w:rsidP="00513B8C">
      <w:pPr>
        <w:pStyle w:val="ListParagraph"/>
        <w:numPr>
          <w:ilvl w:val="0"/>
          <w:numId w:val="2"/>
        </w:numPr>
        <w:rPr>
          <w:color w:val="212121"/>
          <w:shd w:val="clear" w:color="auto" w:fill="FFFFFF"/>
        </w:rPr>
      </w:pPr>
      <w:r w:rsidRPr="00C842BC">
        <w:rPr>
          <w:color w:val="212121"/>
          <w:u w:val="single"/>
          <w:shd w:val="clear" w:color="auto" w:fill="FFFFFF"/>
        </w:rPr>
        <w:t>Carter, M., Mackenzie, M. L.,</w:t>
      </w:r>
      <w:r w:rsidRPr="00F266BD">
        <w:rPr>
          <w:color w:val="212121"/>
          <w:shd w:val="clear" w:color="auto" w:fill="FFFFFF"/>
        </w:rPr>
        <w:t xml:space="preserve"> Kekeh, M., &amp; </w:t>
      </w:r>
      <w:r w:rsidRPr="00F266BD">
        <w:rPr>
          <w:b/>
          <w:bCs/>
          <w:color w:val="212121"/>
          <w:shd w:val="clear" w:color="auto" w:fill="FFFFFF"/>
        </w:rPr>
        <w:t>Galadima, H</w:t>
      </w:r>
      <w:r w:rsidRPr="00F266BD">
        <w:rPr>
          <w:color w:val="212121"/>
          <w:shd w:val="clear" w:color="auto" w:fill="FFFFFF"/>
        </w:rPr>
        <w:t>. (2023, November). Work stress levels among hospital-based lactation consultants amidst a public health crisis: A cross-sectional study. In </w:t>
      </w:r>
      <w:r w:rsidRPr="00F266BD">
        <w:rPr>
          <w:i/>
          <w:iCs/>
          <w:color w:val="212121"/>
          <w:shd w:val="clear" w:color="auto" w:fill="FFFFFF"/>
        </w:rPr>
        <w:t>APHA 2023 Annual Meeting and Expo</w:t>
      </w:r>
      <w:r w:rsidRPr="00F266BD">
        <w:rPr>
          <w:color w:val="212121"/>
          <w:shd w:val="clear" w:color="auto" w:fill="FFFFFF"/>
        </w:rPr>
        <w:t>. APHA.</w:t>
      </w:r>
      <w:r>
        <w:rPr>
          <w:color w:val="212121"/>
          <w:shd w:val="clear" w:color="auto" w:fill="FFFFFF"/>
        </w:rPr>
        <w:t xml:space="preserve"> </w:t>
      </w:r>
    </w:p>
    <w:p w14:paraId="47080A49" w14:textId="77777777" w:rsidR="00F266BD" w:rsidRPr="00F266BD" w:rsidRDefault="00F266BD" w:rsidP="00F266BD">
      <w:pPr>
        <w:pStyle w:val="ListParagraph"/>
        <w:rPr>
          <w:color w:val="212121"/>
          <w:shd w:val="clear" w:color="auto" w:fill="FFFFFF"/>
        </w:rPr>
      </w:pPr>
    </w:p>
    <w:p w14:paraId="166BDA64" w14:textId="7CC7A52A" w:rsidR="00513B8C" w:rsidRPr="00010A65" w:rsidRDefault="00513B8C" w:rsidP="00513B8C">
      <w:pPr>
        <w:pStyle w:val="ListParagraph"/>
        <w:numPr>
          <w:ilvl w:val="0"/>
          <w:numId w:val="2"/>
        </w:numPr>
        <w:rPr>
          <w:color w:val="212121"/>
          <w:shd w:val="clear" w:color="auto" w:fill="FFFFFF"/>
        </w:rPr>
      </w:pPr>
      <w:r w:rsidRPr="00010A65">
        <w:rPr>
          <w:color w:val="212121"/>
          <w:shd w:val="clear" w:color="auto" w:fill="FFFFFF"/>
        </w:rPr>
        <w:t>T</w:t>
      </w:r>
      <w:r w:rsidRPr="00010A65">
        <w:rPr>
          <w:color w:val="212121"/>
          <w:u w:val="single"/>
          <w:shd w:val="clear" w:color="auto" w:fill="FFFFFF"/>
        </w:rPr>
        <w:t>onn C, Dumadag A, Nadeem H, Berumen-Flucker B, Patel P</w:t>
      </w:r>
      <w:r w:rsidRPr="00010A65">
        <w:rPr>
          <w:color w:val="212121"/>
          <w:shd w:val="clear" w:color="auto" w:fill="FFFFFF"/>
        </w:rPr>
        <w:t xml:space="preserve">, </w:t>
      </w:r>
      <w:r w:rsidRPr="00AB5392">
        <w:rPr>
          <w:b/>
          <w:bCs/>
          <w:color w:val="212121"/>
          <w:shd w:val="clear" w:color="auto" w:fill="FFFFFF"/>
        </w:rPr>
        <w:t>Galadima, H</w:t>
      </w:r>
      <w:r w:rsidRPr="00010A65">
        <w:rPr>
          <w:color w:val="212121"/>
          <w:shd w:val="clear" w:color="auto" w:fill="FFFFFF"/>
        </w:rPr>
        <w:t xml:space="preserve">. (2022). Returning to a New Normal: Examining Student’s Perceptions and Experiences of Campus Reopening during COVID-19. "COVID-19," </w:t>
      </w:r>
      <w:r w:rsidRPr="00010A65">
        <w:rPr>
          <w:i/>
          <w:iCs/>
          <w:color w:val="212121"/>
          <w:shd w:val="clear" w:color="auto" w:fill="FFFFFF"/>
        </w:rPr>
        <w:t>Virginia Journal of Public Health</w:t>
      </w:r>
      <w:r w:rsidRPr="00010A65">
        <w:rPr>
          <w:color w:val="212121"/>
          <w:shd w:val="clear" w:color="auto" w:fill="FFFFFF"/>
        </w:rPr>
        <w:t xml:space="preserve">: Vol. 6: </w:t>
      </w:r>
      <w:proofErr w:type="spellStart"/>
      <w:r w:rsidRPr="00010A65">
        <w:rPr>
          <w:color w:val="212121"/>
          <w:shd w:val="clear" w:color="auto" w:fill="FFFFFF"/>
        </w:rPr>
        <w:t>Iss</w:t>
      </w:r>
      <w:proofErr w:type="spellEnd"/>
      <w:r w:rsidRPr="00010A65">
        <w:rPr>
          <w:color w:val="212121"/>
          <w:shd w:val="clear" w:color="auto" w:fill="FFFFFF"/>
        </w:rPr>
        <w:t>. 1, Article 10.</w:t>
      </w:r>
      <w:r>
        <w:rPr>
          <w:color w:val="212121"/>
          <w:shd w:val="clear" w:color="auto" w:fill="FFFFFF"/>
        </w:rPr>
        <w:t xml:space="preserve"> </w:t>
      </w:r>
      <w:r w:rsidRPr="00E56678">
        <w:rPr>
          <w:color w:val="212121"/>
          <w:shd w:val="clear" w:color="auto" w:fill="FFFFFF"/>
        </w:rPr>
        <w:t>https://commons.lib.jmu.edu/vjph/vol6/iss1/10</w:t>
      </w:r>
      <w:r w:rsidR="00641C38">
        <w:rPr>
          <w:color w:val="212121"/>
          <w:shd w:val="clear" w:color="auto" w:fill="FFFFFF"/>
        </w:rPr>
        <w:t xml:space="preserve"> </w:t>
      </w:r>
    </w:p>
    <w:p w14:paraId="42A5DB5C" w14:textId="77777777" w:rsidR="00513B8C" w:rsidRPr="001960E0" w:rsidRDefault="00513B8C" w:rsidP="00513B8C">
      <w:pPr>
        <w:pStyle w:val="ListParagraph"/>
        <w:ind w:left="1080"/>
        <w:rPr>
          <w:color w:val="212121"/>
          <w:sz w:val="22"/>
          <w:szCs w:val="22"/>
          <w:shd w:val="clear" w:color="auto" w:fill="FFFFFF"/>
        </w:rPr>
      </w:pPr>
    </w:p>
    <w:p w14:paraId="1060AB89" w14:textId="71081178" w:rsidR="00103E16" w:rsidRPr="00103E16" w:rsidRDefault="00103E16" w:rsidP="00513B8C">
      <w:pPr>
        <w:pStyle w:val="Text-Citation"/>
        <w:numPr>
          <w:ilvl w:val="0"/>
          <w:numId w:val="2"/>
        </w:numPr>
      </w:pPr>
      <w:r w:rsidRPr="00103E16">
        <w:t>Galadima, H., Bello, G., Anson-Dwamena, R., &amp; Blando, J. (2022, November). Using machine learning to identify influential contextual factors of late-stage diagnosis among early-onset colorectal cancer. In </w:t>
      </w:r>
      <w:r w:rsidRPr="00103E16">
        <w:rPr>
          <w:i/>
          <w:iCs/>
        </w:rPr>
        <w:t>APHA 2022 Annual Meeting and Expo</w:t>
      </w:r>
      <w:r w:rsidRPr="00103E16">
        <w:t>. APHA.</w:t>
      </w:r>
    </w:p>
    <w:p w14:paraId="67A15273" w14:textId="77777777" w:rsidR="00103E16" w:rsidRDefault="00103E16" w:rsidP="00103E16">
      <w:pPr>
        <w:pStyle w:val="ListParagraph"/>
        <w:rPr>
          <w:lang w:val="fr-FR"/>
        </w:rPr>
      </w:pPr>
    </w:p>
    <w:p w14:paraId="6FDD38A1" w14:textId="04A03011" w:rsidR="00513B8C" w:rsidRDefault="00513B8C" w:rsidP="00513B8C">
      <w:pPr>
        <w:pStyle w:val="Text-Citation"/>
        <w:numPr>
          <w:ilvl w:val="0"/>
          <w:numId w:val="2"/>
        </w:numPr>
      </w:pPr>
      <w:r w:rsidRPr="00925018">
        <w:rPr>
          <w:lang w:val="fr-FR"/>
        </w:rPr>
        <w:t xml:space="preserve">Adunlin, G., </w:t>
      </w:r>
      <w:r w:rsidRPr="00925018">
        <w:rPr>
          <w:b/>
          <w:bCs/>
          <w:lang w:val="fr-FR"/>
        </w:rPr>
        <w:t>Galadima, H.,</w:t>
      </w:r>
      <w:r w:rsidRPr="00925018">
        <w:rPr>
          <w:lang w:val="fr-FR"/>
        </w:rPr>
        <w:t xml:space="preserve"> Cropp, C., &amp; Cagle, J. C. (2021). </w:t>
      </w:r>
      <w:r w:rsidRPr="00925018">
        <w:t>Protection Motivation Theory in Predicting Intention to Engage in Protective Behaviors Against NOVEL Coronavirus Diseases (COVID-19).</w:t>
      </w:r>
      <w:r w:rsidRPr="002464A7">
        <w:rPr>
          <w:i/>
          <w:iCs/>
        </w:rPr>
        <w:t xml:space="preserve"> Value in Health</w:t>
      </w:r>
      <w:r w:rsidRPr="00925018">
        <w:t>, 24, S176.</w:t>
      </w:r>
      <w:r>
        <w:t xml:space="preserve"> </w:t>
      </w:r>
      <w:proofErr w:type="gramStart"/>
      <w:r>
        <w:t>d</w:t>
      </w:r>
      <w:r w:rsidRPr="002464A7">
        <w:t>oi</w:t>
      </w:r>
      <w:r>
        <w:t>:</w:t>
      </w:r>
      <w:r w:rsidRPr="002464A7">
        <w:t>10.1016/j.jval</w:t>
      </w:r>
      <w:proofErr w:type="gramEnd"/>
      <w:r w:rsidRPr="002464A7">
        <w:t>.2021.04.876</w:t>
      </w:r>
    </w:p>
    <w:p w14:paraId="14D25B06" w14:textId="77777777" w:rsidR="00513B8C" w:rsidRPr="00925018" w:rsidRDefault="00513B8C" w:rsidP="00513B8C">
      <w:pPr>
        <w:pStyle w:val="Text-Citation"/>
        <w:ind w:firstLine="0"/>
      </w:pPr>
    </w:p>
    <w:p w14:paraId="64FAA342" w14:textId="77777777" w:rsidR="00513B8C" w:rsidRPr="002E6CFB" w:rsidRDefault="00513B8C" w:rsidP="00513B8C">
      <w:pPr>
        <w:pStyle w:val="NormalWeb"/>
        <w:numPr>
          <w:ilvl w:val="0"/>
          <w:numId w:val="2"/>
        </w:numPr>
        <w:spacing w:before="0" w:beforeAutospacing="0" w:after="0" w:afterAutospacing="0" w:line="270" w:lineRule="atLeast"/>
        <w:textAlignment w:val="baseline"/>
        <w:rPr>
          <w:rFonts w:ascii="Arial" w:hAnsi="Arial" w:cs="Arial"/>
          <w:color w:val="000000"/>
          <w:sz w:val="20"/>
          <w:szCs w:val="20"/>
        </w:rPr>
      </w:pPr>
      <w:r w:rsidRPr="00AB11C3">
        <w:rPr>
          <w:rStyle w:val="Emphasis"/>
          <w:rFonts w:ascii="Arial" w:hAnsi="Arial" w:cs="Arial"/>
          <w:i w:val="0"/>
          <w:iCs w:val="0"/>
          <w:color w:val="000000"/>
          <w:sz w:val="20"/>
          <w:szCs w:val="20"/>
          <w:u w:val="single"/>
          <w:bdr w:val="none" w:sz="0" w:space="0" w:color="auto" w:frame="1"/>
        </w:rPr>
        <w:t>Achike M, Berumen-Flucker B, Dumadag A, Edwards T</w:t>
      </w:r>
      <w:r w:rsidRPr="002E6CFB">
        <w:rPr>
          <w:rStyle w:val="Emphasis"/>
          <w:rFonts w:ascii="Arial" w:hAnsi="Arial" w:cs="Arial"/>
          <w:i w:val="0"/>
          <w:iCs w:val="0"/>
          <w:color w:val="000000"/>
          <w:sz w:val="20"/>
          <w:szCs w:val="20"/>
          <w:bdr w:val="none" w:sz="0" w:space="0" w:color="auto" w:frame="1"/>
        </w:rPr>
        <w:t xml:space="preserve">, </w:t>
      </w:r>
      <w:r w:rsidRPr="007E4BB7">
        <w:rPr>
          <w:rStyle w:val="Emphasis"/>
          <w:rFonts w:ascii="Arial" w:hAnsi="Arial" w:cs="Arial"/>
          <w:b/>
          <w:bCs/>
          <w:i w:val="0"/>
          <w:iCs w:val="0"/>
          <w:color w:val="000000"/>
          <w:sz w:val="20"/>
          <w:szCs w:val="20"/>
          <w:bdr w:val="none" w:sz="0" w:space="0" w:color="auto" w:frame="1"/>
        </w:rPr>
        <w:t>Galadima H</w:t>
      </w:r>
      <w:r w:rsidRPr="002E6CFB">
        <w:rPr>
          <w:rStyle w:val="Emphasis"/>
          <w:rFonts w:ascii="Arial" w:hAnsi="Arial" w:cs="Arial"/>
          <w:i w:val="0"/>
          <w:iCs w:val="0"/>
          <w:color w:val="000000"/>
          <w:sz w:val="20"/>
          <w:szCs w:val="20"/>
          <w:bdr w:val="none" w:sz="0" w:space="0" w:color="auto" w:frame="1"/>
        </w:rPr>
        <w:t xml:space="preserve">, Kekeh M, &amp; Akpinar-Elci M. Establishing a Research Lab in Public Health: Opportunities and Challenges from a Faculty and Student Led Collaboration. </w:t>
      </w:r>
      <w:r w:rsidRPr="000608C1">
        <w:rPr>
          <w:rFonts w:ascii="Arial" w:hAnsi="Arial" w:cs="Arial"/>
          <w:color w:val="000000"/>
          <w:sz w:val="20"/>
          <w:szCs w:val="20"/>
        </w:rPr>
        <w:t>(2021).</w:t>
      </w:r>
      <w:r w:rsidRPr="002E6CFB">
        <w:rPr>
          <w:rFonts w:ascii="Arial" w:hAnsi="Arial" w:cs="Arial"/>
          <w:color w:val="000000"/>
          <w:sz w:val="20"/>
          <w:szCs w:val="20"/>
        </w:rPr>
        <w:t xml:space="preserve"> "Other Topics," </w:t>
      </w:r>
      <w:r w:rsidRPr="002E6CFB">
        <w:rPr>
          <w:rStyle w:val="Emphasis"/>
          <w:rFonts w:ascii="Arial" w:hAnsi="Arial" w:cs="Arial"/>
          <w:color w:val="000000"/>
          <w:sz w:val="20"/>
          <w:szCs w:val="20"/>
          <w:bdr w:val="none" w:sz="0" w:space="0" w:color="auto" w:frame="1"/>
        </w:rPr>
        <w:t>Virginia Journal of Public Health</w:t>
      </w:r>
      <w:r w:rsidRPr="002E6CFB">
        <w:rPr>
          <w:rFonts w:ascii="Arial" w:hAnsi="Arial" w:cs="Arial"/>
          <w:color w:val="000000"/>
          <w:sz w:val="20"/>
          <w:szCs w:val="20"/>
        </w:rPr>
        <w:t xml:space="preserve">: Vol. 5: </w:t>
      </w:r>
      <w:proofErr w:type="spellStart"/>
      <w:r w:rsidRPr="002E6CFB">
        <w:rPr>
          <w:rFonts w:ascii="Arial" w:hAnsi="Arial" w:cs="Arial"/>
          <w:color w:val="000000"/>
          <w:sz w:val="20"/>
          <w:szCs w:val="20"/>
        </w:rPr>
        <w:t>Iss</w:t>
      </w:r>
      <w:proofErr w:type="spellEnd"/>
      <w:r w:rsidRPr="002E6CFB">
        <w:rPr>
          <w:rFonts w:ascii="Arial" w:hAnsi="Arial" w:cs="Arial"/>
          <w:color w:val="000000"/>
          <w:sz w:val="20"/>
          <w:szCs w:val="20"/>
        </w:rPr>
        <w:t xml:space="preserve">. 1, Article 9. https://commons.lib.jmu.edu/vjph/vol5/iss1/9 </w:t>
      </w:r>
    </w:p>
    <w:p w14:paraId="7E561003" w14:textId="77777777" w:rsidR="00513B8C" w:rsidRPr="00D92496" w:rsidRDefault="00513B8C" w:rsidP="00513B8C">
      <w:pPr>
        <w:pStyle w:val="Text-Citation"/>
        <w:ind w:firstLine="0"/>
      </w:pPr>
    </w:p>
    <w:p w14:paraId="46B138A7" w14:textId="77777777" w:rsidR="00513B8C" w:rsidRDefault="00513B8C" w:rsidP="00513B8C">
      <w:pPr>
        <w:pStyle w:val="Text-Citation"/>
        <w:numPr>
          <w:ilvl w:val="0"/>
          <w:numId w:val="2"/>
        </w:numPr>
      </w:pPr>
      <w:r w:rsidRPr="00B31701">
        <w:rPr>
          <w:u w:val="single"/>
        </w:rPr>
        <w:t>Enos, C.</w:t>
      </w:r>
      <w:r>
        <w:t xml:space="preserve">, </w:t>
      </w:r>
      <w:r w:rsidRPr="00B31701">
        <w:rPr>
          <w:u w:val="single"/>
        </w:rPr>
        <w:t>Saini, A. D.,</w:t>
      </w:r>
      <w:r w:rsidRPr="00B41556">
        <w:t xml:space="preserve"> </w:t>
      </w:r>
      <w:r w:rsidRPr="009B0FE3">
        <w:rPr>
          <w:b/>
          <w:bCs/>
        </w:rPr>
        <w:t>Galadima, H.</w:t>
      </w:r>
      <w:r w:rsidRPr="00B41556">
        <w:t>, Bell, S., Siegel, M., &amp; Van Voorhees, A. S.</w:t>
      </w:r>
      <w:r w:rsidRPr="00186DD2">
        <w:t xml:space="preserve"> (2020). 16058 Predictors of satisfaction among patients with psoriatic disease: An analysis and visualization of the 2016 and 2017 National Psoriasis Foundation Annual Survey. </w:t>
      </w:r>
      <w:r w:rsidRPr="009B0FE3">
        <w:rPr>
          <w:i/>
          <w:iCs/>
        </w:rPr>
        <w:t>Journal of the American Academy of Dermatology</w:t>
      </w:r>
      <w:r w:rsidRPr="00186DD2">
        <w:t>., 83(6), AB170.</w:t>
      </w:r>
      <w:r>
        <w:t xml:space="preserve"> </w:t>
      </w:r>
      <w:r w:rsidRPr="0050799C">
        <w:rPr>
          <w:noProof/>
        </w:rPr>
        <w:t>doi:10.1016/j.jaad.2020.06.768</w:t>
      </w:r>
    </w:p>
    <w:p w14:paraId="17D7385C" w14:textId="77777777" w:rsidR="00513B8C" w:rsidRDefault="00513B8C" w:rsidP="00513B8C">
      <w:pPr>
        <w:pStyle w:val="Text-Citation"/>
        <w:ind w:firstLine="0"/>
      </w:pPr>
    </w:p>
    <w:p w14:paraId="3699E528" w14:textId="77777777" w:rsidR="00513B8C" w:rsidRDefault="00513B8C" w:rsidP="00513B8C">
      <w:pPr>
        <w:pStyle w:val="Text-Citation"/>
        <w:numPr>
          <w:ilvl w:val="0"/>
          <w:numId w:val="2"/>
        </w:numPr>
      </w:pPr>
      <w:r w:rsidRPr="00C04B55">
        <w:rPr>
          <w:u w:val="single"/>
        </w:rPr>
        <w:t>Detki, A.</w:t>
      </w:r>
      <w:r w:rsidRPr="00206359">
        <w:t xml:space="preserve">, </w:t>
      </w:r>
      <w:r w:rsidRPr="00C04B55">
        <w:rPr>
          <w:u w:val="single"/>
        </w:rPr>
        <w:t>Varvil, E.</w:t>
      </w:r>
      <w:r w:rsidRPr="00206359">
        <w:t xml:space="preserve">, &amp; </w:t>
      </w:r>
      <w:r w:rsidRPr="000F4CA7">
        <w:rPr>
          <w:b/>
          <w:bCs/>
        </w:rPr>
        <w:t>Galadima, H.</w:t>
      </w:r>
      <w:r w:rsidRPr="00206359">
        <w:t xml:space="preserve"> (2020). Characteristics of High-Risk Areas for Colorectal Cancer Mortality in Southeastern Virginia. </w:t>
      </w:r>
      <w:r w:rsidRPr="00186DD2">
        <w:rPr>
          <w:i/>
          <w:iCs/>
        </w:rPr>
        <w:t>Virginia Journal of Public Health</w:t>
      </w:r>
      <w:r w:rsidRPr="00206359">
        <w:t>, 4(2), 47-47.</w:t>
      </w:r>
    </w:p>
    <w:p w14:paraId="48F9112A" w14:textId="77777777" w:rsidR="00513B8C" w:rsidRDefault="00513B8C" w:rsidP="00513B8C">
      <w:pPr>
        <w:pStyle w:val="ListParagraph"/>
      </w:pPr>
    </w:p>
    <w:p w14:paraId="161445BD" w14:textId="77777777" w:rsidR="00513B8C" w:rsidRPr="006B3163" w:rsidRDefault="00513B8C" w:rsidP="00513B8C">
      <w:pPr>
        <w:pStyle w:val="Text-Citation"/>
        <w:numPr>
          <w:ilvl w:val="0"/>
          <w:numId w:val="2"/>
        </w:numPr>
        <w:rPr>
          <w:b/>
          <w:bCs/>
        </w:rPr>
      </w:pPr>
      <w:r w:rsidRPr="009B0FE3">
        <w:rPr>
          <w:b/>
          <w:bCs/>
        </w:rPr>
        <w:lastRenderedPageBreak/>
        <w:t>Galadima, H.</w:t>
      </w:r>
      <w:r>
        <w:t xml:space="preserve">, Adunlin, G., Blando, J., Lawali, M. (2020). PCN50 Machine Learning Modeling and Exposure Assessment of Environmental Toxicants on Colorectal Cancer Mortality. </w:t>
      </w:r>
      <w:r w:rsidRPr="009B0FE3">
        <w:rPr>
          <w:i/>
          <w:iCs/>
        </w:rPr>
        <w:t>Value in Health, 23</w:t>
      </w:r>
      <w:r>
        <w:t>, S31.</w:t>
      </w:r>
      <w:r w:rsidRPr="00683FE7">
        <w:rPr>
          <w:noProof/>
        </w:rPr>
        <w:t xml:space="preserve"> </w:t>
      </w:r>
      <w:r w:rsidRPr="0050799C">
        <w:rPr>
          <w:noProof/>
        </w:rPr>
        <w:t>doi:</w:t>
      </w:r>
      <w:r>
        <w:rPr>
          <w:noProof/>
        </w:rPr>
        <w:t xml:space="preserve"> </w:t>
      </w:r>
      <w:r w:rsidRPr="00683FE7">
        <w:rPr>
          <w:noProof/>
        </w:rPr>
        <w:t>10.1016/j.jval.2020.04.1554</w:t>
      </w:r>
      <w:r>
        <w:rPr>
          <w:noProof/>
        </w:rPr>
        <w:t xml:space="preserve"> </w:t>
      </w:r>
      <w:r>
        <w:t xml:space="preserve"> </w:t>
      </w:r>
    </w:p>
    <w:p w14:paraId="22C41018" w14:textId="77777777" w:rsidR="00513B8C" w:rsidRDefault="00513B8C" w:rsidP="00513B8C">
      <w:pPr>
        <w:pStyle w:val="Text-Citation"/>
        <w:ind w:firstLine="0"/>
      </w:pPr>
    </w:p>
    <w:p w14:paraId="56AA378B" w14:textId="77777777" w:rsidR="00513B8C" w:rsidRDefault="00513B8C" w:rsidP="00513B8C">
      <w:pPr>
        <w:numPr>
          <w:ilvl w:val="0"/>
          <w:numId w:val="2"/>
        </w:numPr>
      </w:pPr>
      <w:r w:rsidRPr="00186DD2">
        <w:rPr>
          <w:b/>
          <w:bCs/>
        </w:rPr>
        <w:t>Galadima, H.</w:t>
      </w:r>
      <w:r>
        <w:t xml:space="preserve">, Adunlin, G., Blando, J. (2020). Abstract A006: Multi-modal estimation of causal influences of environmental agents on colorectal cancer in an understudied population. </w:t>
      </w:r>
      <w:r w:rsidRPr="00AD3486">
        <w:rPr>
          <w:i/>
          <w:iCs/>
        </w:rPr>
        <w:t>Cancer Epidemiology Biomarkers &amp; Prevention</w:t>
      </w:r>
      <w:r w:rsidRPr="00AD3486">
        <w:t>, 29(6 Supplement 2), A006-A006. doi:10.1158/1538-7755.Disp19-a006</w:t>
      </w:r>
      <w:r>
        <w:t xml:space="preserve"> </w:t>
      </w:r>
    </w:p>
    <w:p w14:paraId="5B21ACA1" w14:textId="77777777" w:rsidR="00513B8C" w:rsidRDefault="00513B8C" w:rsidP="00513B8C">
      <w:pPr>
        <w:pStyle w:val="ListParagraph"/>
      </w:pPr>
    </w:p>
    <w:p w14:paraId="35E8943A" w14:textId="77777777" w:rsidR="00513B8C" w:rsidRDefault="00513B8C" w:rsidP="00513B8C">
      <w:pPr>
        <w:pStyle w:val="ListParagraph"/>
        <w:numPr>
          <w:ilvl w:val="0"/>
          <w:numId w:val="2"/>
        </w:numPr>
      </w:pPr>
      <w:r w:rsidRPr="00BD3200">
        <w:rPr>
          <w:b/>
          <w:bCs/>
        </w:rPr>
        <w:t>Galadima, H.</w:t>
      </w:r>
      <w:r>
        <w:t xml:space="preserve">, Adunlin, G., Hughes, M., May, J. (2020). Abstract C005: Racial disparity, stage at diagnosis, and treatment patterns of colorectal cancer: Analysis of data from a hospital-based cancer registry, Virginia 2008-2016. </w:t>
      </w:r>
      <w:r w:rsidRPr="00BD3200">
        <w:rPr>
          <w:i/>
          <w:iCs/>
        </w:rPr>
        <w:t>Poster Presentations - Proffered Abstracts</w:t>
      </w:r>
      <w:r>
        <w:t>.</w:t>
      </w:r>
      <w:r w:rsidRPr="00A95BAE">
        <w:t xml:space="preserve"> </w:t>
      </w:r>
      <w:r w:rsidRPr="00BD3200">
        <w:rPr>
          <w:i/>
          <w:iCs/>
        </w:rPr>
        <w:t>Cancer Epidemiology Biomarkers &amp; Prevention</w:t>
      </w:r>
      <w:r w:rsidRPr="00A95BAE">
        <w:t>, 29(6 Supplement 1), C005-C005. doi:10.1158/1538-7755.Disp18-c005</w:t>
      </w:r>
    </w:p>
    <w:p w14:paraId="368B3296" w14:textId="77777777" w:rsidR="00513B8C" w:rsidRDefault="00513B8C" w:rsidP="00513B8C">
      <w:pPr>
        <w:ind w:left="720"/>
      </w:pPr>
      <w:r w:rsidRPr="00A8348D">
        <w:rPr>
          <w:noProof/>
        </w:rPr>
        <w:tab/>
      </w:r>
    </w:p>
    <w:p w14:paraId="15208334" w14:textId="77777777" w:rsidR="00513B8C" w:rsidRDefault="00513B8C" w:rsidP="00513B8C">
      <w:pPr>
        <w:pStyle w:val="ListParagraph"/>
        <w:numPr>
          <w:ilvl w:val="0"/>
          <w:numId w:val="2"/>
        </w:numPr>
      </w:pPr>
      <w:r w:rsidRPr="00E94542">
        <w:rPr>
          <w:u w:val="single"/>
          <w:lang w:val="fr-FR"/>
        </w:rPr>
        <w:t>Dada, O.</w:t>
      </w:r>
      <w:r w:rsidRPr="00E94542">
        <w:rPr>
          <w:lang w:val="fr-FR"/>
        </w:rPr>
        <w:t xml:space="preserve">, </w:t>
      </w:r>
      <w:r w:rsidRPr="00BD3200">
        <w:rPr>
          <w:b/>
          <w:bCs/>
          <w:lang w:val="fr-FR"/>
        </w:rPr>
        <w:t>Galadima, H.</w:t>
      </w:r>
      <w:r w:rsidRPr="00E94542">
        <w:rPr>
          <w:lang w:val="fr-FR"/>
        </w:rPr>
        <w:t xml:space="preserve">, Cyrus, J., Adunlin, G. (2020). </w:t>
      </w:r>
      <w:r w:rsidRPr="00E94542">
        <w:t xml:space="preserve">Abstract D090: Can exposure to environmental chemical and biologic agents increase the risk of prostate cancer and its outcomes? </w:t>
      </w:r>
      <w:r w:rsidRPr="00E94542">
        <w:rPr>
          <w:i/>
          <w:iCs/>
        </w:rPr>
        <w:t>Cancer Epidemiology Biomarkers &amp; Prevention</w:t>
      </w:r>
      <w:r w:rsidRPr="00E94542">
        <w:t>, 29(6 Supplement 2), D090-D090. doi:10.1158/1538-7755.Disp19-d090</w:t>
      </w:r>
    </w:p>
    <w:p w14:paraId="1B562C26" w14:textId="77777777" w:rsidR="00513B8C" w:rsidRDefault="00513B8C" w:rsidP="00513B8C">
      <w:pPr>
        <w:pStyle w:val="ListParagraph"/>
      </w:pPr>
    </w:p>
    <w:p w14:paraId="53E86181" w14:textId="77777777" w:rsidR="00513B8C" w:rsidRDefault="00513B8C" w:rsidP="00513B8C">
      <w:pPr>
        <w:numPr>
          <w:ilvl w:val="0"/>
          <w:numId w:val="2"/>
        </w:numPr>
      </w:pPr>
      <w:r>
        <w:t xml:space="preserve">Adunlin, G., Freeman, M. K., </w:t>
      </w:r>
      <w:r w:rsidRPr="00C63465">
        <w:rPr>
          <w:b/>
          <w:bCs/>
        </w:rPr>
        <w:t>Galadima, H.</w:t>
      </w:r>
      <w:r>
        <w:t xml:space="preserve">, Asare, M. (2020). Abstract B098: Individual and contextual factors associated with prostate cancer stage at diagnosis: A multistate study. </w:t>
      </w:r>
      <w:r w:rsidRPr="00C63465">
        <w:rPr>
          <w:i/>
          <w:iCs/>
        </w:rPr>
        <w:t>Cancer Epidemiology Biomarkers &amp; Prevention,</w:t>
      </w:r>
      <w:r>
        <w:t xml:space="preserve"> </w:t>
      </w:r>
      <w:r w:rsidRPr="00C63465">
        <w:t>29(6 Supplement 1), B098-B098. doi:10.1158/1538-7755.Disp18-b098</w:t>
      </w:r>
      <w:r>
        <w:t xml:space="preserve"> </w:t>
      </w:r>
    </w:p>
    <w:p w14:paraId="14F17871" w14:textId="77777777" w:rsidR="00513B8C" w:rsidRDefault="00513B8C" w:rsidP="00513B8C">
      <w:pPr>
        <w:ind w:left="1080"/>
      </w:pPr>
    </w:p>
    <w:p w14:paraId="0EA65415" w14:textId="77777777" w:rsidR="00513B8C" w:rsidRDefault="00513B8C" w:rsidP="00513B8C">
      <w:pPr>
        <w:numPr>
          <w:ilvl w:val="0"/>
          <w:numId w:val="2"/>
        </w:numPr>
      </w:pPr>
      <w:r>
        <w:t>Adunlin, G.,</w:t>
      </w:r>
      <w:r w:rsidRPr="00787BA5">
        <w:rPr>
          <w:b/>
          <w:bCs/>
        </w:rPr>
        <w:t xml:space="preserve"> Galadima, H.</w:t>
      </w:r>
      <w:r>
        <w:t xml:space="preserve">, Asare, M. (2020). Abstract B130: Characteristics of young-onset colorectal cancer patients and variation of treatment patterns: An analysis of US hospital data. </w:t>
      </w:r>
      <w:r w:rsidRPr="00C63465">
        <w:rPr>
          <w:i/>
          <w:iCs/>
        </w:rPr>
        <w:t>Cancer Epidemiology Biomarkers &amp; Prevention,</w:t>
      </w:r>
      <w:r>
        <w:t xml:space="preserve"> </w:t>
      </w:r>
      <w:r w:rsidRPr="00C63465">
        <w:t xml:space="preserve">29(6 Supplement </w:t>
      </w:r>
      <w:r>
        <w:t>2</w:t>
      </w:r>
      <w:r w:rsidRPr="00C63465">
        <w:t>), B</w:t>
      </w:r>
      <w:r>
        <w:t>130</w:t>
      </w:r>
      <w:r w:rsidRPr="00C63465">
        <w:t>-B</w:t>
      </w:r>
      <w:r>
        <w:t>130</w:t>
      </w:r>
      <w:r w:rsidRPr="00C63465">
        <w:t>.</w:t>
      </w:r>
      <w:r>
        <w:t xml:space="preserve"> doi:10.1158/1538-7755.disp19-b130</w:t>
      </w:r>
    </w:p>
    <w:p w14:paraId="1DF4529E" w14:textId="77777777" w:rsidR="00513B8C" w:rsidRDefault="00513B8C" w:rsidP="00513B8C">
      <w:pPr>
        <w:pStyle w:val="ListParagraph"/>
      </w:pPr>
    </w:p>
    <w:p w14:paraId="41123896" w14:textId="77777777" w:rsidR="00513B8C" w:rsidRDefault="00513B8C" w:rsidP="00513B8C">
      <w:pPr>
        <w:pStyle w:val="Text-Citation"/>
        <w:numPr>
          <w:ilvl w:val="0"/>
          <w:numId w:val="2"/>
        </w:numPr>
      </w:pPr>
      <w:r w:rsidRPr="005738A0">
        <w:rPr>
          <w:u w:val="single"/>
        </w:rPr>
        <w:t>Enos, C</w:t>
      </w:r>
      <w:r>
        <w:t xml:space="preserve">., </w:t>
      </w:r>
      <w:r w:rsidRPr="008D4380">
        <w:rPr>
          <w:b/>
          <w:bCs/>
        </w:rPr>
        <w:t>Galadima, H</w:t>
      </w:r>
      <w:r>
        <w:t xml:space="preserve">., Shankle, L., Wilhelm, C., Siegel, M., Van Voorhees, A. (2019). </w:t>
      </w:r>
    </w:p>
    <w:p w14:paraId="7311AD61" w14:textId="77777777" w:rsidR="00513B8C" w:rsidRDefault="00513B8C" w:rsidP="00513B8C">
      <w:pPr>
        <w:pStyle w:val="Text-Citation"/>
        <w:ind w:firstLine="0"/>
        <w:rPr>
          <w:noProof/>
        </w:rPr>
      </w:pPr>
      <w:r w:rsidRPr="0060661E">
        <w:t>A real-world view of biologic use in psoriatic disease: A pilot GIS analysis of the 2016 and 2017 NPF national survey</w:t>
      </w:r>
      <w:r>
        <w:t xml:space="preserve">. </w:t>
      </w:r>
      <w:r w:rsidRPr="00EF3BE2">
        <w:rPr>
          <w:i/>
          <w:iCs/>
        </w:rPr>
        <w:t>Journal of the American Academy of Dermatology</w:t>
      </w:r>
      <w:r>
        <w:t xml:space="preserve">. </w:t>
      </w:r>
      <w:proofErr w:type="gramStart"/>
      <w:r>
        <w:t>doi:</w:t>
      </w:r>
      <w:r w:rsidRPr="00242C68">
        <w:rPr>
          <w:noProof/>
        </w:rPr>
        <w:t>10.1016/j.jaad</w:t>
      </w:r>
      <w:proofErr w:type="gramEnd"/>
      <w:r w:rsidRPr="00242C68">
        <w:rPr>
          <w:noProof/>
        </w:rPr>
        <w:t>.2019.06.076</w:t>
      </w:r>
    </w:p>
    <w:p w14:paraId="083548BE" w14:textId="77777777" w:rsidR="00513B8C" w:rsidRDefault="00513B8C" w:rsidP="00513B8C">
      <w:pPr>
        <w:pStyle w:val="Text-Citation"/>
        <w:ind w:firstLine="0"/>
      </w:pPr>
    </w:p>
    <w:p w14:paraId="7F346714" w14:textId="77777777" w:rsidR="00513B8C" w:rsidRPr="00E31C62" w:rsidRDefault="00513B8C" w:rsidP="00513B8C">
      <w:pPr>
        <w:pStyle w:val="Text-Citation"/>
        <w:numPr>
          <w:ilvl w:val="0"/>
          <w:numId w:val="2"/>
        </w:numPr>
      </w:pPr>
      <w:r w:rsidRPr="00177EE6">
        <w:rPr>
          <w:u w:val="single"/>
        </w:rPr>
        <w:t>Taylor, D</w:t>
      </w:r>
      <w:r>
        <w:rPr>
          <w:u w:val="single"/>
        </w:rPr>
        <w:t>. D.</w:t>
      </w:r>
      <w:r w:rsidRPr="00177EE6">
        <w:rPr>
          <w:u w:val="single"/>
        </w:rPr>
        <w:t xml:space="preserve"> H</w:t>
      </w:r>
      <w:r>
        <w:t xml:space="preserve">., </w:t>
      </w:r>
      <w:r w:rsidRPr="00177EE6">
        <w:rPr>
          <w:b/>
          <w:bCs/>
        </w:rPr>
        <w:t>Galadima, H</w:t>
      </w:r>
      <w:r>
        <w:t xml:space="preserve">., Chapman, D. A. (2019). </w:t>
      </w:r>
      <w:r w:rsidRPr="00E31C62">
        <w:t>Individual and Neighborhood</w:t>
      </w:r>
      <w:r w:rsidRPr="00E31C62">
        <w:rPr>
          <w:rFonts w:ascii="Cambria Math" w:hAnsi="Cambria Math" w:cs="Cambria Math"/>
        </w:rPr>
        <w:t>‐</w:t>
      </w:r>
      <w:r w:rsidRPr="00E31C62">
        <w:t>Level Factors and Pre</w:t>
      </w:r>
      <w:r w:rsidRPr="00E31C62">
        <w:rPr>
          <w:rFonts w:ascii="Cambria Math" w:hAnsi="Cambria Math" w:cs="Cambria Math"/>
        </w:rPr>
        <w:t>‐</w:t>
      </w:r>
      <w:r w:rsidRPr="00E31C62">
        <w:t>Eclampsia: A Cross</w:t>
      </w:r>
      <w:r w:rsidRPr="00E31C62">
        <w:rPr>
          <w:rFonts w:ascii="Cambria Math" w:hAnsi="Cambria Math" w:cs="Cambria Math"/>
        </w:rPr>
        <w:t>‐</w:t>
      </w:r>
      <w:r w:rsidRPr="00E31C62">
        <w:t>Sectional Study in Virginia, 2008</w:t>
      </w:r>
      <w:r w:rsidRPr="00E31C62">
        <w:rPr>
          <w:rFonts w:ascii="Cambria Math" w:hAnsi="Cambria Math" w:cs="Cambria Math"/>
        </w:rPr>
        <w:t>‐</w:t>
      </w:r>
      <w:r w:rsidRPr="00E31C62">
        <w:t>2015.</w:t>
      </w:r>
      <w:r w:rsidRPr="00E31C62">
        <w:rPr>
          <w:i/>
          <w:iCs/>
        </w:rPr>
        <w:t xml:space="preserve"> Journal of Women's Health, 28(6).</w:t>
      </w:r>
      <w:r w:rsidRPr="00E31C62">
        <w:t xml:space="preserve"> </w:t>
      </w:r>
      <w:proofErr w:type="gramStart"/>
      <w:r w:rsidRPr="00E31C62">
        <w:t>doi:10.1089/jwh.2019.29028.abstracts</w:t>
      </w:r>
      <w:proofErr w:type="gramEnd"/>
    </w:p>
    <w:p w14:paraId="1863641A" w14:textId="77777777" w:rsidR="00513B8C" w:rsidRDefault="00513B8C" w:rsidP="00513B8C">
      <w:pPr>
        <w:pStyle w:val="Text-Citation"/>
      </w:pPr>
    </w:p>
    <w:p w14:paraId="3803FA69" w14:textId="77777777" w:rsidR="00513B8C" w:rsidRDefault="00513B8C" w:rsidP="00513B8C">
      <w:pPr>
        <w:pStyle w:val="Text-Citation"/>
        <w:numPr>
          <w:ilvl w:val="0"/>
          <w:numId w:val="2"/>
        </w:numPr>
      </w:pPr>
      <w:r w:rsidRPr="00A32B63">
        <w:rPr>
          <w:u w:val="single"/>
        </w:rPr>
        <w:t>Mhadgut, H.,</w:t>
      </w:r>
      <w:r>
        <w:t xml:space="preserve"> </w:t>
      </w:r>
      <w:r w:rsidRPr="00A32B63">
        <w:rPr>
          <w:b/>
          <w:bCs/>
        </w:rPr>
        <w:t>Galadima, H</w:t>
      </w:r>
      <w:r>
        <w:t xml:space="preserve">., Tahhan, H. R. (2018). </w:t>
      </w:r>
      <w:r w:rsidRPr="00A8348D">
        <w:rPr>
          <w:noProof/>
        </w:rPr>
        <w:t xml:space="preserve">Thrombocytosis in Iron Deficiency Anemia. </w:t>
      </w:r>
      <w:r w:rsidRPr="00A32B63">
        <w:rPr>
          <w:i/>
          <w:noProof/>
        </w:rPr>
        <w:t>Blood, 132</w:t>
      </w:r>
      <w:r w:rsidRPr="00A8348D">
        <w:rPr>
          <w:noProof/>
        </w:rPr>
        <w:t>(Supplement 1), 4985-4985. doi:10.1182/blood-2018-99-119352</w:t>
      </w:r>
    </w:p>
    <w:p w14:paraId="0BAA5422" w14:textId="77777777" w:rsidR="00513B8C" w:rsidRDefault="00513B8C" w:rsidP="00513B8C">
      <w:pPr>
        <w:pStyle w:val="Text-Citation"/>
        <w:ind w:firstLine="0"/>
      </w:pPr>
    </w:p>
    <w:p w14:paraId="206A427E" w14:textId="77777777" w:rsidR="00513B8C" w:rsidRDefault="00513B8C" w:rsidP="00513B8C">
      <w:pPr>
        <w:pStyle w:val="Text-Citation"/>
        <w:numPr>
          <w:ilvl w:val="0"/>
          <w:numId w:val="2"/>
        </w:numPr>
      </w:pPr>
      <w:r w:rsidRPr="00D06824">
        <w:rPr>
          <w:noProof/>
          <w:u w:val="single"/>
        </w:rPr>
        <w:t>Kulla, B.</w:t>
      </w:r>
      <w:r w:rsidRPr="00A8348D">
        <w:rPr>
          <w:noProof/>
        </w:rPr>
        <w:t xml:space="preserve">, Haggerty, P., Shankaran, S., </w:t>
      </w:r>
      <w:r w:rsidRPr="004F29E4">
        <w:rPr>
          <w:b/>
          <w:bCs/>
          <w:noProof/>
        </w:rPr>
        <w:t>Galadima, H.</w:t>
      </w:r>
      <w:r w:rsidRPr="00A8348D">
        <w:rPr>
          <w:noProof/>
        </w:rPr>
        <w:t xml:space="preserve">, &amp; Peworchik, M. (2018). 2007. To Treat or Not to Treat: Does a More Sensitive and Specific Testing Methodology Make the Treatment Decision More Clear? </w:t>
      </w:r>
      <w:r w:rsidRPr="00A8348D">
        <w:rPr>
          <w:i/>
          <w:noProof/>
        </w:rPr>
        <w:t>Open Forum Infectious Diseases, 5</w:t>
      </w:r>
      <w:r w:rsidRPr="00A8348D">
        <w:rPr>
          <w:noProof/>
        </w:rPr>
        <w:t>(suppl_1), S584-S584. doi:10.1093/ofid/ofy210.1663</w:t>
      </w:r>
      <w:r>
        <w:rPr>
          <w:noProof/>
        </w:rPr>
        <w:t xml:space="preserve"> </w:t>
      </w:r>
    </w:p>
    <w:p w14:paraId="2785A0B6" w14:textId="77777777" w:rsidR="00513B8C" w:rsidRDefault="00513B8C" w:rsidP="00513B8C">
      <w:pPr>
        <w:pStyle w:val="Text-Citation"/>
        <w:ind w:firstLine="0"/>
      </w:pPr>
    </w:p>
    <w:p w14:paraId="4C731DCA" w14:textId="77777777" w:rsidR="00513B8C" w:rsidRPr="00353CC0" w:rsidRDefault="00513B8C" w:rsidP="00513B8C">
      <w:pPr>
        <w:pStyle w:val="EndNoteBibliography"/>
        <w:numPr>
          <w:ilvl w:val="0"/>
          <w:numId w:val="2"/>
        </w:numPr>
        <w:spacing w:after="0"/>
        <w:rPr>
          <w:rFonts w:ascii="Arial" w:hAnsi="Arial" w:cs="Arial"/>
          <w:sz w:val="20"/>
          <w:szCs w:val="20"/>
        </w:rPr>
      </w:pPr>
      <w:r w:rsidRPr="006009FA">
        <w:rPr>
          <w:rFonts w:ascii="Arial" w:hAnsi="Arial" w:cs="Arial"/>
          <w:sz w:val="20"/>
          <w:szCs w:val="20"/>
          <w:u w:val="single"/>
        </w:rPr>
        <w:t>Porche, L.</w:t>
      </w:r>
      <w:r w:rsidRPr="00353CC0">
        <w:rPr>
          <w:rFonts w:ascii="Arial" w:hAnsi="Arial" w:cs="Arial"/>
          <w:sz w:val="20"/>
          <w:szCs w:val="20"/>
        </w:rPr>
        <w:t xml:space="preserve">, Sinkovskaya, E., Abuhamad, A., Philips, J., Romary, L., &amp; </w:t>
      </w:r>
      <w:r w:rsidRPr="008E7091">
        <w:rPr>
          <w:rFonts w:ascii="Arial" w:hAnsi="Arial" w:cs="Arial"/>
          <w:b/>
          <w:bCs/>
          <w:sz w:val="20"/>
          <w:szCs w:val="20"/>
        </w:rPr>
        <w:t>Galadima, H.</w:t>
      </w:r>
      <w:r w:rsidRPr="00353CC0">
        <w:rPr>
          <w:rFonts w:ascii="Arial" w:hAnsi="Arial" w:cs="Arial"/>
          <w:sz w:val="20"/>
          <w:szCs w:val="20"/>
        </w:rPr>
        <w:t xml:space="preserve"> (2018). 442: Fetal myocardial performance index in the 3rd trimester: Feasibility and reproducibility of spectral vs tissue Doppler. </w:t>
      </w:r>
      <w:r w:rsidRPr="00353CC0">
        <w:rPr>
          <w:rFonts w:ascii="Arial" w:hAnsi="Arial" w:cs="Arial"/>
          <w:i/>
          <w:sz w:val="20"/>
          <w:szCs w:val="20"/>
        </w:rPr>
        <w:t>American Journal of Obstetrics and Gynecology, 218</w:t>
      </w:r>
      <w:r w:rsidRPr="00353CC0">
        <w:rPr>
          <w:rFonts w:ascii="Arial" w:hAnsi="Arial" w:cs="Arial"/>
          <w:sz w:val="20"/>
          <w:szCs w:val="20"/>
        </w:rPr>
        <w:t>(1), S267-S268. doi:10.1016/j.ajog.2017.10.378</w:t>
      </w:r>
    </w:p>
    <w:p w14:paraId="774AA6A5" w14:textId="77777777" w:rsidR="00513B8C" w:rsidRDefault="00513B8C" w:rsidP="00513B8C">
      <w:pPr>
        <w:pStyle w:val="Text-Citation"/>
        <w:ind w:firstLine="0"/>
        <w:rPr>
          <w:u w:val="single"/>
        </w:rPr>
      </w:pPr>
    </w:p>
    <w:p w14:paraId="05E80719" w14:textId="77777777" w:rsidR="00513B8C" w:rsidRDefault="00513B8C" w:rsidP="00513B8C">
      <w:pPr>
        <w:pStyle w:val="Text-Citation"/>
        <w:numPr>
          <w:ilvl w:val="0"/>
          <w:numId w:val="2"/>
        </w:numPr>
      </w:pPr>
      <w:r w:rsidRPr="00722FD7">
        <w:rPr>
          <w:noProof/>
          <w:u w:val="single"/>
        </w:rPr>
        <w:t>Nielsen, M.</w:t>
      </w:r>
      <w:r w:rsidRPr="004571E8">
        <w:rPr>
          <w:noProof/>
        </w:rPr>
        <w:t xml:space="preserve">, Gresham, C., Glace, E., Anderson, C., </w:t>
      </w:r>
      <w:r w:rsidRPr="008E7091">
        <w:rPr>
          <w:b/>
          <w:bCs/>
          <w:noProof/>
        </w:rPr>
        <w:t>Galadima, H.</w:t>
      </w:r>
      <w:r w:rsidRPr="004571E8">
        <w:rPr>
          <w:noProof/>
        </w:rPr>
        <w:t xml:space="preserve">, Delong, J., . . . McCammon, K. (2017). PD05-06 PHYSICAL THERAPY FOR ORCHALGIA. </w:t>
      </w:r>
      <w:r w:rsidRPr="004571E8">
        <w:rPr>
          <w:i/>
          <w:noProof/>
        </w:rPr>
        <w:t>Journal of Urology, 197</w:t>
      </w:r>
      <w:r w:rsidRPr="004571E8">
        <w:rPr>
          <w:noProof/>
        </w:rPr>
        <w:t>(4S), e119-e119. doi:doi:10.1016/j.juro.2017.02.355</w:t>
      </w:r>
    </w:p>
    <w:p w14:paraId="31650700" w14:textId="77777777" w:rsidR="00513B8C" w:rsidRDefault="00513B8C" w:rsidP="00513B8C">
      <w:pPr>
        <w:pStyle w:val="Text-Citation"/>
      </w:pPr>
    </w:p>
    <w:p w14:paraId="0BCA5854" w14:textId="77777777" w:rsidR="00513B8C" w:rsidRDefault="00513B8C" w:rsidP="00513B8C">
      <w:pPr>
        <w:pStyle w:val="Text-Citation"/>
        <w:numPr>
          <w:ilvl w:val="0"/>
          <w:numId w:val="2"/>
        </w:numPr>
      </w:pPr>
      <w:r w:rsidRPr="00103818">
        <w:rPr>
          <w:noProof/>
        </w:rPr>
        <w:lastRenderedPageBreak/>
        <w:t xml:space="preserve">Harvey, V., </w:t>
      </w:r>
      <w:r w:rsidRPr="00F57A81">
        <w:rPr>
          <w:noProof/>
          <w:u w:val="single"/>
        </w:rPr>
        <w:t>Enos, C.</w:t>
      </w:r>
      <w:r w:rsidRPr="00103818">
        <w:rPr>
          <w:noProof/>
        </w:rPr>
        <w:t xml:space="preserve">, Chen, J., </w:t>
      </w:r>
      <w:r w:rsidRPr="008E7091">
        <w:rPr>
          <w:b/>
          <w:bCs/>
          <w:noProof/>
        </w:rPr>
        <w:t>Galadima, H.</w:t>
      </w:r>
      <w:r w:rsidRPr="00103818">
        <w:rPr>
          <w:noProof/>
        </w:rPr>
        <w:t xml:space="preserve">, &amp; Eschbach, K. (2017). The role of neighborhood characteristics in late stage melanoma diagnosis among Hispanic men in California, Texas, and Florida, 1996-2012. </w:t>
      </w:r>
      <w:r w:rsidRPr="00103818">
        <w:rPr>
          <w:i/>
          <w:noProof/>
        </w:rPr>
        <w:t>Journal of the American Academy of Dermatology, 76</w:t>
      </w:r>
      <w:r w:rsidRPr="00103818">
        <w:rPr>
          <w:noProof/>
        </w:rPr>
        <w:t>(6, Supplement 1), AB256. doi:</w:t>
      </w:r>
      <w:r w:rsidRPr="00F57A81">
        <w:rPr>
          <w:noProof/>
        </w:rPr>
        <w:t>10.1016/j.jaad.2017.04.995</w:t>
      </w:r>
    </w:p>
    <w:p w14:paraId="6CAB535F" w14:textId="77777777" w:rsidR="00513B8C" w:rsidRDefault="00513B8C" w:rsidP="00513B8C">
      <w:pPr>
        <w:pStyle w:val="Text-Citation"/>
      </w:pPr>
    </w:p>
    <w:p w14:paraId="03AA60F2" w14:textId="77777777" w:rsidR="00513B8C" w:rsidRPr="00B14081" w:rsidRDefault="00513B8C" w:rsidP="00513B8C">
      <w:pPr>
        <w:pStyle w:val="EndNoteBibliography"/>
        <w:numPr>
          <w:ilvl w:val="0"/>
          <w:numId w:val="2"/>
        </w:numPr>
        <w:spacing w:after="0"/>
        <w:rPr>
          <w:rFonts w:ascii="Arial" w:hAnsi="Arial" w:cs="Arial"/>
          <w:sz w:val="20"/>
          <w:szCs w:val="20"/>
        </w:rPr>
      </w:pPr>
      <w:r w:rsidRPr="000B2FA3">
        <w:rPr>
          <w:rFonts w:ascii="Arial" w:hAnsi="Arial" w:cs="Arial"/>
          <w:b/>
          <w:bCs/>
          <w:sz w:val="20"/>
          <w:szCs w:val="20"/>
        </w:rPr>
        <w:t>Galadima, H.</w:t>
      </w:r>
      <w:r w:rsidRPr="00B14081">
        <w:rPr>
          <w:rFonts w:ascii="Arial" w:hAnsi="Arial" w:cs="Arial"/>
          <w:sz w:val="20"/>
          <w:szCs w:val="20"/>
        </w:rPr>
        <w:t xml:space="preserve">, &amp; McClish, D. (2014). Adjusting for Covariates using Propensity Score Methods when AUC is used as Measure of Treatment Effect. </w:t>
      </w:r>
      <w:r w:rsidRPr="00B14081">
        <w:rPr>
          <w:rFonts w:ascii="Arial" w:hAnsi="Arial" w:cs="Arial"/>
          <w:i/>
          <w:sz w:val="20"/>
          <w:szCs w:val="20"/>
        </w:rPr>
        <w:t>Virginia Journal of Science, 65</w:t>
      </w:r>
      <w:r w:rsidRPr="00B14081">
        <w:rPr>
          <w:rFonts w:ascii="Arial" w:hAnsi="Arial" w:cs="Arial"/>
          <w:sz w:val="20"/>
          <w:szCs w:val="20"/>
        </w:rPr>
        <w:t xml:space="preserve">(1 &amp; 2), 84. </w:t>
      </w:r>
    </w:p>
    <w:p w14:paraId="3A55DA17" w14:textId="0CDDFE6A" w:rsidR="00513B8C" w:rsidRDefault="00513B8C" w:rsidP="00513B8C">
      <w:pPr>
        <w:pStyle w:val="ListParagraph"/>
        <w:ind w:left="1080"/>
      </w:pPr>
    </w:p>
    <w:p w14:paraId="45052DA8" w14:textId="77777777" w:rsidR="000C0E5F" w:rsidRDefault="000C0E5F" w:rsidP="00513B8C">
      <w:pPr>
        <w:pStyle w:val="ListParagraph"/>
        <w:ind w:left="1080"/>
      </w:pPr>
    </w:p>
    <w:p w14:paraId="0A9C6459" w14:textId="77777777" w:rsidR="00513B8C" w:rsidRDefault="00513B8C" w:rsidP="00513B8C">
      <w:pPr>
        <w:pStyle w:val="Heading3-Indent"/>
      </w:pPr>
      <w:r>
        <w:t>Preprint</w:t>
      </w:r>
    </w:p>
    <w:p w14:paraId="2CC26274" w14:textId="77777777" w:rsidR="00513B8C" w:rsidRDefault="00513B8C" w:rsidP="00513B8C">
      <w:pPr>
        <w:pStyle w:val="Text-Citation"/>
        <w:ind w:left="1440" w:hanging="720"/>
      </w:pPr>
    </w:p>
    <w:p w14:paraId="3847D7DB" w14:textId="77777777" w:rsidR="00513B8C" w:rsidRPr="00064E3B" w:rsidRDefault="00513B8C" w:rsidP="00513B8C">
      <w:pPr>
        <w:pStyle w:val="ListParagraph"/>
        <w:numPr>
          <w:ilvl w:val="0"/>
          <w:numId w:val="16"/>
        </w:numPr>
      </w:pPr>
      <w:r w:rsidRPr="00064E3B">
        <w:t xml:space="preserve">Shahani, D., Farouq, Z. S., Galadima, H., Khare, A., &amp; Ravi, N. (2021). Survey of COVID-19 associated symptoms and reported deaths in an urban community in Kano, Nigeria. </w:t>
      </w:r>
      <w:proofErr w:type="spellStart"/>
      <w:r w:rsidRPr="00064E3B">
        <w:rPr>
          <w:i/>
          <w:iCs/>
        </w:rPr>
        <w:t>medRxiv</w:t>
      </w:r>
      <w:proofErr w:type="spellEnd"/>
      <w:r w:rsidRPr="00064E3B">
        <w:t xml:space="preserve">. </w:t>
      </w:r>
      <w:hyperlink r:id="rId12" w:history="1">
        <w:r w:rsidRPr="00064E3B">
          <w:rPr>
            <w:rStyle w:val="Hyperlink"/>
          </w:rPr>
          <w:t>https://doi.org/10.1101/2021.06.14.21258236</w:t>
        </w:r>
      </w:hyperlink>
    </w:p>
    <w:p w14:paraId="468EB8D1" w14:textId="77777777" w:rsidR="00513B8C" w:rsidRDefault="00513B8C" w:rsidP="008B3485">
      <w:pPr>
        <w:pStyle w:val="Heading2"/>
      </w:pPr>
    </w:p>
    <w:p w14:paraId="2C2A73EF" w14:textId="7146DCBA" w:rsidR="008B3485" w:rsidRDefault="008B3485" w:rsidP="008B3485">
      <w:pPr>
        <w:pStyle w:val="Heading2"/>
      </w:pPr>
      <w:r>
        <w:t xml:space="preserve">Presentations </w:t>
      </w:r>
    </w:p>
    <w:p w14:paraId="73AE61ED" w14:textId="77777777" w:rsidR="008B3485" w:rsidRDefault="008B3485" w:rsidP="008B3485">
      <w:pPr>
        <w:pStyle w:val="Text"/>
      </w:pPr>
    </w:p>
    <w:p w14:paraId="03EFB398" w14:textId="4139EE24" w:rsidR="008B3485" w:rsidRDefault="008B3485" w:rsidP="008B3485">
      <w:r>
        <w:t xml:space="preserve">Note: </w:t>
      </w:r>
      <w:r w:rsidR="008B0570">
        <w:t>A</w:t>
      </w:r>
      <w:r>
        <w:t>uthors underlined designate students, medical residents</w:t>
      </w:r>
      <w:r w:rsidR="00097C9A">
        <w:t>,</w:t>
      </w:r>
      <w:r w:rsidR="00BB01B8">
        <w:t xml:space="preserve"> fellows</w:t>
      </w:r>
      <w:r>
        <w:t xml:space="preserve">, or alumni. </w:t>
      </w:r>
    </w:p>
    <w:p w14:paraId="1DC97050" w14:textId="77777777" w:rsidR="008B3485" w:rsidRDefault="008B3485" w:rsidP="008B3485">
      <w:r>
        <w:t xml:space="preserve"> </w:t>
      </w:r>
    </w:p>
    <w:p w14:paraId="53E67957" w14:textId="77777777" w:rsidR="008B3485" w:rsidRDefault="008B3485" w:rsidP="008B3485">
      <w:pPr>
        <w:pStyle w:val="Heading3-Indent"/>
      </w:pPr>
      <w:r>
        <w:t>Invited Podium Presentations</w:t>
      </w:r>
    </w:p>
    <w:p w14:paraId="4BC9D4FF" w14:textId="77777777" w:rsidR="008B3485" w:rsidRDefault="008B3485" w:rsidP="008B3485">
      <w:pPr>
        <w:pStyle w:val="Text"/>
      </w:pPr>
    </w:p>
    <w:p w14:paraId="5C800411" w14:textId="5755ACE2" w:rsidR="00894B95" w:rsidRDefault="00894B95" w:rsidP="00894B95">
      <w:pPr>
        <w:pStyle w:val="Text-Citation"/>
        <w:numPr>
          <w:ilvl w:val="0"/>
          <w:numId w:val="5"/>
        </w:numPr>
      </w:pPr>
      <w:r w:rsidRPr="00A43C8D">
        <w:t>Galadima, H.</w:t>
      </w:r>
      <w:r w:rsidRPr="003D1A83">
        <w:t xml:space="preserve"> Global Oncology and Disparities of Care Program Lecture Series, </w:t>
      </w:r>
      <w:r w:rsidR="003323D0">
        <w:t>“</w:t>
      </w:r>
      <w:r w:rsidR="003323D0" w:rsidRPr="003D1A83">
        <w:t>Biostatistics in Oncology</w:t>
      </w:r>
      <w:r w:rsidR="00A73A4F">
        <w:t xml:space="preserve">,” </w:t>
      </w:r>
      <w:r>
        <w:t>Dartmouth Cancer Center. (</w:t>
      </w:r>
      <w:r w:rsidRPr="003D1A83">
        <w:t>March 27, 2025).</w:t>
      </w:r>
    </w:p>
    <w:p w14:paraId="77D5B4A5" w14:textId="77777777" w:rsidR="00894B95" w:rsidRDefault="00894B95" w:rsidP="00894B95">
      <w:pPr>
        <w:pStyle w:val="Text-Citation"/>
        <w:ind w:firstLine="0"/>
      </w:pPr>
    </w:p>
    <w:p w14:paraId="0ECFA5D7" w14:textId="49E52BFF" w:rsidR="00ED2066" w:rsidRDefault="00ED2066" w:rsidP="00ED2066">
      <w:pPr>
        <w:pStyle w:val="Text-Citation"/>
        <w:numPr>
          <w:ilvl w:val="0"/>
          <w:numId w:val="5"/>
        </w:numPr>
      </w:pPr>
      <w:r>
        <w:t>Galadima, H. Suffolk’s Project Lead the Way, "</w:t>
      </w:r>
      <w:r w:rsidRPr="00ED2066">
        <w:t>Role of Social Determinants of Health on Cancer Diagnosis: A Case Study in Virginia</w:t>
      </w:r>
      <w:r>
        <w:t xml:space="preserve">," </w:t>
      </w:r>
      <w:r w:rsidRPr="00ED2066">
        <w:t xml:space="preserve">Suffolk Public Schools and the Hampton Roads </w:t>
      </w:r>
      <w:proofErr w:type="spellStart"/>
      <w:r w:rsidRPr="00ED2066">
        <w:t>BioMedical</w:t>
      </w:r>
      <w:proofErr w:type="spellEnd"/>
      <w:r w:rsidRPr="00ED2066">
        <w:t xml:space="preserve"> Research Consortium (HRBRC)</w:t>
      </w:r>
      <w:r>
        <w:t xml:space="preserve">. (March 19 &amp; March 21, 2024).  </w:t>
      </w:r>
    </w:p>
    <w:p w14:paraId="3F8AF60B" w14:textId="77777777" w:rsidR="00DB5C9E" w:rsidRDefault="00DB5C9E" w:rsidP="00DB5C9E">
      <w:pPr>
        <w:pStyle w:val="Text-Citation"/>
        <w:ind w:firstLine="0"/>
      </w:pPr>
    </w:p>
    <w:p w14:paraId="5E5F7EB0" w14:textId="58B1FEDB" w:rsidR="00326BF7" w:rsidRDefault="00326BF7" w:rsidP="00326BF7">
      <w:pPr>
        <w:pStyle w:val="Text-Citation"/>
        <w:numPr>
          <w:ilvl w:val="0"/>
          <w:numId w:val="5"/>
        </w:numPr>
      </w:pPr>
      <w:r>
        <w:t xml:space="preserve">Galadima, H., </w:t>
      </w:r>
      <w:r w:rsidR="009056A9" w:rsidRPr="009056A9">
        <w:t>CHP 200 - Principles of Public Health</w:t>
      </w:r>
      <w:r>
        <w:t>, "</w:t>
      </w:r>
      <w:r w:rsidR="00060440" w:rsidRPr="00060440">
        <w:t>Biostatistics: Understanding Data in Public Health</w:t>
      </w:r>
      <w:r>
        <w:t xml:space="preserve">," </w:t>
      </w:r>
      <w:r w:rsidR="00060440">
        <w:t>Old Dominion University</w:t>
      </w:r>
      <w:r>
        <w:t xml:space="preserve">, School of </w:t>
      </w:r>
      <w:r w:rsidR="00060440">
        <w:t>Community and Environmental Health</w:t>
      </w:r>
      <w:r>
        <w:t>. (</w:t>
      </w:r>
      <w:r w:rsidR="00060440">
        <w:t>September 15, 202</w:t>
      </w:r>
      <w:r w:rsidR="006A1841">
        <w:t>3</w:t>
      </w:r>
      <w:r>
        <w:t>).</w:t>
      </w:r>
      <w:r w:rsidR="009056A9">
        <w:t xml:space="preserve"> </w:t>
      </w:r>
    </w:p>
    <w:p w14:paraId="681F2D19" w14:textId="77777777" w:rsidR="00326BF7" w:rsidRDefault="00326BF7" w:rsidP="00326BF7">
      <w:pPr>
        <w:pStyle w:val="Text-Citation"/>
        <w:ind w:firstLine="0"/>
      </w:pPr>
    </w:p>
    <w:p w14:paraId="4BCCDA38" w14:textId="7F7991FE" w:rsidR="00DF292F" w:rsidRPr="00DF292F" w:rsidRDefault="00DF292F" w:rsidP="00DF292F">
      <w:pPr>
        <w:pStyle w:val="ListParagraph"/>
        <w:numPr>
          <w:ilvl w:val="0"/>
          <w:numId w:val="5"/>
        </w:numPr>
        <w:rPr>
          <w:color w:val="181817"/>
        </w:rPr>
      </w:pPr>
      <w:r w:rsidRPr="00DF292F">
        <w:t>Galadima, H.,</w:t>
      </w:r>
      <w:r w:rsidRPr="00DF292F">
        <w:rPr>
          <w:color w:val="181817"/>
        </w:rPr>
        <w:t>2023</w:t>
      </w:r>
      <w:r w:rsidRPr="00DF292F">
        <w:t xml:space="preserve"> </w:t>
      </w:r>
      <w:r w:rsidRPr="00DF292F">
        <w:rPr>
          <w:color w:val="181817"/>
        </w:rPr>
        <w:t>Joint Statistical Meetings</w:t>
      </w:r>
      <w:r w:rsidRPr="00DF292F">
        <w:t xml:space="preserve">, </w:t>
      </w:r>
      <w:r w:rsidRPr="00DF292F">
        <w:rPr>
          <w:i/>
          <w:iCs/>
        </w:rPr>
        <w:t>Bird of Feathers Roundtable</w:t>
      </w:r>
      <w:r w:rsidR="00337B4E">
        <w:t>, “</w:t>
      </w:r>
      <w:r w:rsidRPr="00DF292F">
        <w:t>Teaching Statistics in Non-Statistics Programs and Advancing in Promotion and Tenure</w:t>
      </w:r>
      <w:r w:rsidR="00337B4E">
        <w:t>”</w:t>
      </w:r>
      <w:r w:rsidRPr="00DF292F">
        <w:t xml:space="preserve">, </w:t>
      </w:r>
      <w:r w:rsidRPr="00DF292F">
        <w:rPr>
          <w:color w:val="181817"/>
        </w:rPr>
        <w:t>Toronto, CA (August 2023)</w:t>
      </w:r>
    </w:p>
    <w:p w14:paraId="27D5AFFA" w14:textId="77777777" w:rsidR="00DF292F" w:rsidRDefault="00DF292F" w:rsidP="00DF292F">
      <w:pPr>
        <w:pStyle w:val="Text-Citation"/>
        <w:ind w:firstLine="0"/>
      </w:pPr>
    </w:p>
    <w:p w14:paraId="18FD250A" w14:textId="327F4772" w:rsidR="008B3485" w:rsidRDefault="008B3485" w:rsidP="008B3485">
      <w:pPr>
        <w:pStyle w:val="Text-Citation"/>
        <w:numPr>
          <w:ilvl w:val="0"/>
          <w:numId w:val="5"/>
        </w:numPr>
      </w:pPr>
      <w:r>
        <w:t xml:space="preserve">Galadima, H., 12th AACR Conference on the Science of Cancer Health Disparities in Racial/Ethnic Minorities and the Medically Underserved, "Study Protocol and Statistical Analysis Plan: Which Test Should You </w:t>
      </w:r>
      <w:r w:rsidR="000C0E5F">
        <w:t>Use?</w:t>
      </w:r>
      <w:r>
        <w:t>" American Association of Cancer research (AACR), San Francisco, CA. (September 21, 2019).</w:t>
      </w:r>
    </w:p>
    <w:p w14:paraId="4282A169" w14:textId="77777777" w:rsidR="008B3485" w:rsidRDefault="008B3485" w:rsidP="008B3485">
      <w:pPr>
        <w:pStyle w:val="Text-Citation"/>
        <w:ind w:firstLine="0"/>
      </w:pPr>
    </w:p>
    <w:p w14:paraId="28771C80" w14:textId="77777777" w:rsidR="008B3485" w:rsidRDefault="008B3485" w:rsidP="008B3485">
      <w:pPr>
        <w:pStyle w:val="Text-Citation"/>
        <w:numPr>
          <w:ilvl w:val="0"/>
          <w:numId w:val="5"/>
        </w:numPr>
      </w:pPr>
      <w:r>
        <w:t>Galadima, H., Big Data in Biomedical Research Symposium, EVMS-Sentara Healthcare Analytics and Delivery Science Institute, Norfolk, VA. (June 2018).</w:t>
      </w:r>
    </w:p>
    <w:p w14:paraId="7C8D2ECA" w14:textId="77777777" w:rsidR="008B3485" w:rsidRDefault="008B3485" w:rsidP="008B3485">
      <w:pPr>
        <w:pStyle w:val="ListParagraph"/>
      </w:pPr>
    </w:p>
    <w:p w14:paraId="4F4908D9" w14:textId="248D3AFB" w:rsidR="008B3485" w:rsidRDefault="008B3485" w:rsidP="008B3485">
      <w:pPr>
        <w:pStyle w:val="Text-Citation"/>
        <w:numPr>
          <w:ilvl w:val="0"/>
          <w:numId w:val="5"/>
        </w:numPr>
      </w:pPr>
      <w:r>
        <w:t xml:space="preserve">Galadima, H., Health </w:t>
      </w:r>
      <w:r w:rsidR="00326BF7">
        <w:t>O</w:t>
      </w:r>
      <w:r>
        <w:t xml:space="preserve">utcomes and </w:t>
      </w:r>
      <w:r w:rsidR="00326BF7">
        <w:t>P</w:t>
      </w:r>
      <w:r>
        <w:t xml:space="preserve">opulation </w:t>
      </w:r>
      <w:r w:rsidR="00326BF7">
        <w:t>R</w:t>
      </w:r>
      <w:r>
        <w:t xml:space="preserve">esearch </w:t>
      </w:r>
      <w:r w:rsidR="00326BF7">
        <w:t>W</w:t>
      </w:r>
      <w:r>
        <w:t xml:space="preserve">ebinar </w:t>
      </w:r>
      <w:r w:rsidR="00326BF7">
        <w:t>S</w:t>
      </w:r>
      <w:r>
        <w:t>eries, "Introduction to Data Management and Statistical Analysis for Clinical Research," Samford University, McWhorter School of Pharmacy. (April 5, 2018).</w:t>
      </w:r>
    </w:p>
    <w:p w14:paraId="3FE54446" w14:textId="77777777" w:rsidR="008B3485" w:rsidRDefault="008B3485" w:rsidP="008B3485">
      <w:pPr>
        <w:pStyle w:val="ListParagraph"/>
      </w:pPr>
    </w:p>
    <w:p w14:paraId="59790A4B" w14:textId="77777777" w:rsidR="008B3485" w:rsidRDefault="008B3485" w:rsidP="008B3485">
      <w:pPr>
        <w:pStyle w:val="Text-Citation"/>
        <w:numPr>
          <w:ilvl w:val="0"/>
          <w:numId w:val="5"/>
        </w:numPr>
      </w:pPr>
      <w:r>
        <w:t>Galadima, H. (Co-Presenter), Sima, A. (Co-Presenter), International Society for Pharmacoeconomics and Outcomes Research, "Propensity Score Matching," VCU Chapter, Richmond, VA. (December 15, 2014).</w:t>
      </w:r>
    </w:p>
    <w:p w14:paraId="138CC96C" w14:textId="77777777" w:rsidR="008B3485" w:rsidRDefault="008B3485" w:rsidP="008B3485">
      <w:pPr>
        <w:pStyle w:val="Text"/>
        <w:ind w:left="1080"/>
      </w:pPr>
    </w:p>
    <w:p w14:paraId="1B17F679" w14:textId="77777777" w:rsidR="008B3485" w:rsidRDefault="008B3485" w:rsidP="008B3485">
      <w:pPr>
        <w:pStyle w:val="Text-Citation"/>
        <w:numPr>
          <w:ilvl w:val="0"/>
          <w:numId w:val="5"/>
        </w:numPr>
      </w:pPr>
      <w:r>
        <w:lastRenderedPageBreak/>
        <w:t>Galadima, H. (Keynote Speaker), 5</w:t>
      </w:r>
      <w:r w:rsidRPr="003800D2">
        <w:rPr>
          <w:vertAlign w:val="superscript"/>
        </w:rPr>
        <w:t>th</w:t>
      </w:r>
      <w:r>
        <w:t xml:space="preserve"> Edition Certificate Ceremony Award, Conseil des </w:t>
      </w:r>
      <w:proofErr w:type="spellStart"/>
      <w:r>
        <w:t>Etudiants</w:t>
      </w:r>
      <w:proofErr w:type="spellEnd"/>
      <w:r>
        <w:t xml:space="preserve"> </w:t>
      </w:r>
      <w:proofErr w:type="spellStart"/>
      <w:r>
        <w:t>Nigériens</w:t>
      </w:r>
      <w:proofErr w:type="spellEnd"/>
      <w:r>
        <w:t xml:space="preserve"> aux USA, "My Experience as a Student in the US: Lessons Learned," New York, NY. (August 2014).</w:t>
      </w:r>
    </w:p>
    <w:p w14:paraId="01574951" w14:textId="77777777" w:rsidR="008B3485" w:rsidRDefault="008B3485" w:rsidP="008B3485">
      <w:pPr>
        <w:pStyle w:val="Text"/>
      </w:pPr>
    </w:p>
    <w:p w14:paraId="0CA4553D" w14:textId="77777777" w:rsidR="008B3485" w:rsidRDefault="008B3485" w:rsidP="008B3485">
      <w:pPr>
        <w:pStyle w:val="Heading3-Indent"/>
      </w:pPr>
      <w:r>
        <w:t>Poster and Oral Presentations</w:t>
      </w:r>
    </w:p>
    <w:p w14:paraId="1766AA1B" w14:textId="77777777" w:rsidR="008B3485" w:rsidRDefault="008B3485" w:rsidP="008B3485">
      <w:pPr>
        <w:pStyle w:val="Heading3-Indent"/>
      </w:pPr>
    </w:p>
    <w:p w14:paraId="3055CFDF" w14:textId="77777777" w:rsidR="000A7C7A" w:rsidRDefault="008B3485" w:rsidP="000A7C7A">
      <w:pPr>
        <w:ind w:firstLine="360"/>
      </w:pPr>
      <w:r w:rsidRPr="00D271FC">
        <w:t xml:space="preserve">Note: * </w:t>
      </w:r>
      <w:r>
        <w:t>R</w:t>
      </w:r>
      <w:r w:rsidRPr="00D271FC">
        <w:t xml:space="preserve">eferred to research </w:t>
      </w:r>
      <w:r>
        <w:t>presented/</w:t>
      </w:r>
      <w:r w:rsidRPr="00D271FC">
        <w:t>accepted for oral presentation.</w:t>
      </w:r>
      <w:r w:rsidR="005619AF">
        <w:t xml:space="preserve"> </w:t>
      </w:r>
    </w:p>
    <w:p w14:paraId="58987B7A" w14:textId="6DF9360F" w:rsidR="008B3485" w:rsidRPr="00D271FC" w:rsidRDefault="000A7C7A" w:rsidP="000A7C7A">
      <w:pPr>
        <w:ind w:firstLine="360"/>
      </w:pPr>
      <w:r>
        <w:t xml:space="preserve">      </w:t>
      </w:r>
      <w:r w:rsidR="005619AF" w:rsidRPr="000A7C7A">
        <w:rPr>
          <w:vertAlign w:val="superscript"/>
        </w:rPr>
        <w:t>+</w:t>
      </w:r>
      <w:r w:rsidR="002F66E8" w:rsidRPr="000A7C7A">
        <w:rPr>
          <w:vertAlign w:val="superscript"/>
        </w:rPr>
        <w:t xml:space="preserve"> </w:t>
      </w:r>
      <w:r w:rsidR="00895583">
        <w:t xml:space="preserve">Referred to research accepted but </w:t>
      </w:r>
      <w:r>
        <w:t xml:space="preserve">conference </w:t>
      </w:r>
      <w:r w:rsidR="00895583">
        <w:t>cancelled due to the Covid-19 pandemic</w:t>
      </w:r>
      <w:r w:rsidR="00F23459">
        <w:t>.</w:t>
      </w:r>
    </w:p>
    <w:p w14:paraId="6CC5D936" w14:textId="77777777" w:rsidR="008B3485" w:rsidRPr="009E1475" w:rsidRDefault="008B3485" w:rsidP="008B3485">
      <w:pPr>
        <w:pStyle w:val="Heading3-Indent"/>
      </w:pPr>
    </w:p>
    <w:p w14:paraId="03A927C9" w14:textId="7759EEB8" w:rsidR="00910A64" w:rsidRPr="00717D6C" w:rsidRDefault="00910A64" w:rsidP="00910A64">
      <w:pPr>
        <w:pStyle w:val="ListParagraph"/>
        <w:numPr>
          <w:ilvl w:val="0"/>
          <w:numId w:val="6"/>
        </w:numPr>
        <w:rPr>
          <w:b/>
          <w:bCs/>
        </w:rPr>
      </w:pPr>
      <w:r w:rsidRPr="009E1475">
        <w:rPr>
          <w:b/>
          <w:bCs/>
        </w:rPr>
        <w:t>Galadima H</w:t>
      </w:r>
      <w:r>
        <w:rPr>
          <w:b/>
          <w:bCs/>
        </w:rPr>
        <w:t xml:space="preserve">., </w:t>
      </w:r>
      <w:proofErr w:type="spellStart"/>
      <w:r w:rsidRPr="005D203F">
        <w:rPr>
          <w:u w:val="single"/>
        </w:rPr>
        <w:t>Chidipudi</w:t>
      </w:r>
      <w:proofErr w:type="spellEnd"/>
      <w:r w:rsidRPr="005D203F">
        <w:rPr>
          <w:u w:val="single"/>
        </w:rPr>
        <w:t xml:space="preserve"> P., Anson-Dwamena R</w:t>
      </w:r>
      <w:r>
        <w:rPr>
          <w:u w:val="single"/>
        </w:rPr>
        <w:t>.</w:t>
      </w:r>
      <w:r w:rsidRPr="005D203F">
        <w:t xml:space="preserve"> </w:t>
      </w:r>
      <w:r w:rsidRPr="00711289">
        <w:t>202</w:t>
      </w:r>
      <w:r>
        <w:t>5</w:t>
      </w:r>
      <w:r w:rsidRPr="00711289">
        <w:t xml:space="preserve"> American Public Health Association Annual Meeting &amp; Expo</w:t>
      </w:r>
      <w:r>
        <w:t>, “</w:t>
      </w:r>
      <w:r w:rsidRPr="009C6A5A">
        <w:t>Racial and Ethnic Disparities in Breast Cancer Recurrence: A Population-Based Cohort Study</w:t>
      </w:r>
      <w:r>
        <w:t>”</w:t>
      </w:r>
      <w:r w:rsidRPr="009E1475">
        <w:t xml:space="preserve">. </w:t>
      </w:r>
      <w:r w:rsidRPr="00711289">
        <w:t>American Public Health Association</w:t>
      </w:r>
      <w:r w:rsidRPr="009E1475">
        <w:t xml:space="preserve"> </w:t>
      </w:r>
      <w:r>
        <w:t>(APHA), Washington, DC. (</w:t>
      </w:r>
      <w:r w:rsidRPr="009E1475">
        <w:rPr>
          <w:rFonts w:eastAsia="Times New Roman"/>
          <w:color w:val="000000"/>
        </w:rPr>
        <w:t xml:space="preserve">November </w:t>
      </w:r>
      <w:r>
        <w:rPr>
          <w:rFonts w:eastAsia="Times New Roman"/>
          <w:color w:val="000000"/>
        </w:rPr>
        <w:t>2</w:t>
      </w:r>
      <w:r w:rsidRPr="009E1475">
        <w:rPr>
          <w:rFonts w:eastAsia="Times New Roman"/>
          <w:color w:val="000000"/>
        </w:rPr>
        <w:t>, 202</w:t>
      </w:r>
      <w:r>
        <w:rPr>
          <w:rFonts w:eastAsia="Times New Roman"/>
          <w:color w:val="000000"/>
        </w:rPr>
        <w:t>5)</w:t>
      </w:r>
      <w:r w:rsidRPr="009E1475">
        <w:rPr>
          <w:rFonts w:eastAsia="Times New Roman"/>
          <w:color w:val="000000"/>
        </w:rPr>
        <w:t>.</w:t>
      </w:r>
      <w:r>
        <w:rPr>
          <w:rFonts w:eastAsia="Times New Roman"/>
          <w:color w:val="000000"/>
        </w:rPr>
        <w:t xml:space="preserve"> </w:t>
      </w:r>
    </w:p>
    <w:p w14:paraId="5DE5B181" w14:textId="77777777" w:rsidR="00910A64" w:rsidRDefault="00910A64" w:rsidP="00910A64">
      <w:pPr>
        <w:pStyle w:val="ListParagraph"/>
        <w:ind w:left="1080"/>
        <w:rPr>
          <w:b/>
          <w:bCs/>
        </w:rPr>
      </w:pPr>
    </w:p>
    <w:p w14:paraId="39D95BA4" w14:textId="5027ED66" w:rsidR="00910A64" w:rsidRPr="00717D6C" w:rsidRDefault="00910A64" w:rsidP="00910A64">
      <w:pPr>
        <w:pStyle w:val="ListParagraph"/>
        <w:numPr>
          <w:ilvl w:val="0"/>
          <w:numId w:val="6"/>
        </w:numPr>
        <w:rPr>
          <w:b/>
          <w:bCs/>
        </w:rPr>
      </w:pPr>
      <w:r w:rsidRPr="009E1475">
        <w:rPr>
          <w:b/>
          <w:bCs/>
        </w:rPr>
        <w:t>Galadima H</w:t>
      </w:r>
      <w:r>
        <w:rPr>
          <w:b/>
          <w:bCs/>
        </w:rPr>
        <w:t xml:space="preserve">., </w:t>
      </w:r>
      <w:r w:rsidR="00972205" w:rsidRPr="00285EAB">
        <w:t>Lawali, M</w:t>
      </w:r>
      <w:r w:rsidRPr="00285EAB">
        <w:t>.</w:t>
      </w:r>
      <w:r w:rsidRPr="005D203F">
        <w:t xml:space="preserve"> </w:t>
      </w:r>
      <w:r w:rsidRPr="00711289">
        <w:t>202</w:t>
      </w:r>
      <w:r>
        <w:t>5</w:t>
      </w:r>
      <w:r w:rsidRPr="00711289">
        <w:t xml:space="preserve"> American Public Health Association Annual Meeting &amp; Expo</w:t>
      </w:r>
      <w:r>
        <w:t>, “</w:t>
      </w:r>
      <w:r w:rsidR="0025592F" w:rsidRPr="0025592F">
        <w:t>Predicting Breast Cancer Recurrence Using Machine Learning: A Population-Based Approach to Inform Equitable Surveillance Strategies</w:t>
      </w:r>
      <w:r>
        <w:t>”</w:t>
      </w:r>
      <w:r w:rsidRPr="009E1475">
        <w:t xml:space="preserve">. </w:t>
      </w:r>
      <w:r w:rsidRPr="00711289">
        <w:t>American Public Health Association</w:t>
      </w:r>
      <w:r w:rsidRPr="009E1475">
        <w:t xml:space="preserve"> </w:t>
      </w:r>
      <w:r>
        <w:t>(APHA), Washington, DC. (</w:t>
      </w:r>
      <w:r w:rsidRPr="009E1475">
        <w:rPr>
          <w:rFonts w:eastAsia="Times New Roman"/>
          <w:color w:val="000000"/>
        </w:rPr>
        <w:t xml:space="preserve">November </w:t>
      </w:r>
      <w:r w:rsidR="0025592F">
        <w:rPr>
          <w:rFonts w:eastAsia="Times New Roman"/>
          <w:color w:val="000000"/>
        </w:rPr>
        <w:t>4</w:t>
      </w:r>
      <w:r w:rsidRPr="009E1475">
        <w:rPr>
          <w:rFonts w:eastAsia="Times New Roman"/>
          <w:color w:val="000000"/>
        </w:rPr>
        <w:t>, 202</w:t>
      </w:r>
      <w:r>
        <w:rPr>
          <w:rFonts w:eastAsia="Times New Roman"/>
          <w:color w:val="000000"/>
        </w:rPr>
        <w:t>5)</w:t>
      </w:r>
      <w:r w:rsidRPr="009E1475">
        <w:rPr>
          <w:rFonts w:eastAsia="Times New Roman"/>
          <w:color w:val="000000"/>
        </w:rPr>
        <w:t>.</w:t>
      </w:r>
      <w:r>
        <w:rPr>
          <w:rFonts w:eastAsia="Times New Roman"/>
          <w:color w:val="000000"/>
        </w:rPr>
        <w:t xml:space="preserve"> </w:t>
      </w:r>
    </w:p>
    <w:p w14:paraId="419630C2" w14:textId="77777777" w:rsidR="00910A64" w:rsidRPr="00910A64" w:rsidRDefault="00910A64" w:rsidP="006641CC">
      <w:pPr>
        <w:pStyle w:val="ListParagraph"/>
        <w:ind w:left="1080"/>
        <w:rPr>
          <w:b/>
          <w:bCs/>
        </w:rPr>
      </w:pPr>
    </w:p>
    <w:p w14:paraId="3CAAABEF" w14:textId="43662B41" w:rsidR="00DF418F" w:rsidRPr="00717D6C" w:rsidRDefault="000F0581" w:rsidP="00DF418F">
      <w:pPr>
        <w:pStyle w:val="ListParagraph"/>
        <w:numPr>
          <w:ilvl w:val="0"/>
          <w:numId w:val="6"/>
        </w:numPr>
        <w:rPr>
          <w:b/>
          <w:bCs/>
        </w:rPr>
      </w:pPr>
      <w:r>
        <w:rPr>
          <w:u w:val="single"/>
        </w:rPr>
        <w:t>Kerr N</w:t>
      </w:r>
      <w:r w:rsidR="00E31085">
        <w:rPr>
          <w:u w:val="single"/>
        </w:rPr>
        <w:t>.</w:t>
      </w:r>
      <w:r w:rsidR="00DF418F">
        <w:t xml:space="preserve">, </w:t>
      </w:r>
      <w:r w:rsidR="00DF418F" w:rsidRPr="009E1475">
        <w:rPr>
          <w:b/>
          <w:bCs/>
        </w:rPr>
        <w:t>Galadima H</w:t>
      </w:r>
      <w:r w:rsidR="00DF418F">
        <w:rPr>
          <w:b/>
          <w:bCs/>
        </w:rPr>
        <w:t xml:space="preserve">. </w:t>
      </w:r>
      <w:r w:rsidR="00DF418F" w:rsidRPr="00711289">
        <w:t>202</w:t>
      </w:r>
      <w:r w:rsidR="00E31085">
        <w:t>5</w:t>
      </w:r>
      <w:r w:rsidR="00DF418F" w:rsidRPr="00711289">
        <w:t xml:space="preserve"> American Public Health Association Annual Meeting &amp; Expo</w:t>
      </w:r>
      <w:r w:rsidR="00DF418F">
        <w:t>, “</w:t>
      </w:r>
      <w:r w:rsidR="00E31085" w:rsidRPr="00E31085">
        <w:t xml:space="preserve">Association between BMI and cognitive decline in middle-aged and older women: Evidence from the BRFSS </w:t>
      </w:r>
      <w:r w:rsidR="00E31085">
        <w:t>S</w:t>
      </w:r>
      <w:r w:rsidR="00E31085" w:rsidRPr="00E31085">
        <w:t>urvey</w:t>
      </w:r>
      <w:r w:rsidR="00DF418F">
        <w:t>”</w:t>
      </w:r>
      <w:r w:rsidR="00DF418F" w:rsidRPr="009E1475">
        <w:t xml:space="preserve">. </w:t>
      </w:r>
      <w:r w:rsidR="00DF418F" w:rsidRPr="00711289">
        <w:t>American Public Health Association</w:t>
      </w:r>
      <w:r w:rsidR="00DF418F" w:rsidRPr="009E1475">
        <w:t xml:space="preserve"> </w:t>
      </w:r>
      <w:r w:rsidR="00DF418F">
        <w:t xml:space="preserve">(APHA), </w:t>
      </w:r>
      <w:r w:rsidR="002539CF">
        <w:t>Washington, DC</w:t>
      </w:r>
      <w:r w:rsidR="00DF418F">
        <w:t>. (</w:t>
      </w:r>
      <w:r w:rsidR="00DF418F" w:rsidRPr="009E1475">
        <w:rPr>
          <w:rFonts w:eastAsia="Times New Roman"/>
          <w:color w:val="000000"/>
        </w:rPr>
        <w:t xml:space="preserve">November </w:t>
      </w:r>
      <w:r w:rsidR="00DF418F">
        <w:rPr>
          <w:rFonts w:eastAsia="Times New Roman"/>
          <w:color w:val="000000"/>
        </w:rPr>
        <w:t>2</w:t>
      </w:r>
      <w:r w:rsidR="00DF418F" w:rsidRPr="009E1475">
        <w:rPr>
          <w:rFonts w:eastAsia="Times New Roman"/>
          <w:color w:val="000000"/>
        </w:rPr>
        <w:t>, 202</w:t>
      </w:r>
      <w:r w:rsidR="00E31085">
        <w:rPr>
          <w:rFonts w:eastAsia="Times New Roman"/>
          <w:color w:val="000000"/>
        </w:rPr>
        <w:t>5</w:t>
      </w:r>
      <w:r w:rsidR="00DF418F">
        <w:rPr>
          <w:rFonts w:eastAsia="Times New Roman"/>
          <w:color w:val="000000"/>
        </w:rPr>
        <w:t>)</w:t>
      </w:r>
      <w:r w:rsidR="00DF418F" w:rsidRPr="009E1475">
        <w:rPr>
          <w:rFonts w:eastAsia="Times New Roman"/>
          <w:color w:val="000000"/>
        </w:rPr>
        <w:t>.</w:t>
      </w:r>
      <w:r w:rsidR="00E31085">
        <w:rPr>
          <w:rFonts w:eastAsia="Times New Roman"/>
          <w:color w:val="000000"/>
        </w:rPr>
        <w:t xml:space="preserve"> </w:t>
      </w:r>
      <w:r w:rsidR="00E31085" w:rsidRPr="00E31085">
        <w:rPr>
          <w:rFonts w:eastAsia="Times New Roman"/>
          <w:b/>
          <w:bCs/>
          <w:color w:val="000000"/>
        </w:rPr>
        <w:t>Accepted</w:t>
      </w:r>
    </w:p>
    <w:p w14:paraId="11957428" w14:textId="77777777" w:rsidR="00717D6C" w:rsidRPr="009E1475" w:rsidRDefault="00717D6C" w:rsidP="00717D6C">
      <w:pPr>
        <w:pStyle w:val="ListParagraph"/>
        <w:ind w:left="1080"/>
        <w:rPr>
          <w:b/>
          <w:bCs/>
        </w:rPr>
      </w:pPr>
    </w:p>
    <w:p w14:paraId="76066AE7" w14:textId="1D774C5D" w:rsidR="00DA28C1" w:rsidRPr="006C7F05" w:rsidRDefault="00155F6F" w:rsidP="00F844D1">
      <w:pPr>
        <w:pStyle w:val="ListParagraph"/>
        <w:numPr>
          <w:ilvl w:val="0"/>
          <w:numId w:val="6"/>
        </w:numPr>
      </w:pPr>
      <w:proofErr w:type="spellStart"/>
      <w:r w:rsidRPr="00DA28C1">
        <w:rPr>
          <w:u w:val="single"/>
        </w:rPr>
        <w:t>Chidipudi</w:t>
      </w:r>
      <w:proofErr w:type="spellEnd"/>
      <w:r w:rsidRPr="00DA28C1">
        <w:rPr>
          <w:u w:val="single"/>
        </w:rPr>
        <w:t xml:space="preserve"> P., Anson-Dwamena R.,</w:t>
      </w:r>
      <w:r w:rsidRPr="00DA28C1">
        <w:rPr>
          <w:b/>
          <w:bCs/>
        </w:rPr>
        <w:t xml:space="preserve"> Galadima H.</w:t>
      </w:r>
      <w:r w:rsidRPr="005D203F">
        <w:t xml:space="preserve"> </w:t>
      </w:r>
      <w:r w:rsidRPr="00711289">
        <w:t>202</w:t>
      </w:r>
      <w:r>
        <w:t>5</w:t>
      </w:r>
      <w:r w:rsidRPr="00711289">
        <w:t xml:space="preserve"> American Public Health Association Annual Meeting &amp; Expo</w:t>
      </w:r>
      <w:r>
        <w:t>, “</w:t>
      </w:r>
      <w:r w:rsidR="0026240A" w:rsidRPr="0026240A">
        <w:t>The Impact of Tumor Laterality on Vital Status Among Women with Breast Cancer in Virginia, 2000-2020</w:t>
      </w:r>
      <w:r>
        <w:t>”</w:t>
      </w:r>
      <w:r w:rsidRPr="009E1475">
        <w:t xml:space="preserve">. </w:t>
      </w:r>
      <w:r w:rsidRPr="00711289">
        <w:t>American Public Health Association</w:t>
      </w:r>
      <w:r w:rsidRPr="009E1475">
        <w:t xml:space="preserve"> </w:t>
      </w:r>
      <w:r>
        <w:t>(APHA), Washington, DC. (</w:t>
      </w:r>
      <w:r w:rsidRPr="00DA28C1">
        <w:rPr>
          <w:rFonts w:eastAsia="Times New Roman"/>
          <w:color w:val="000000"/>
        </w:rPr>
        <w:t>November 2, 2025).</w:t>
      </w:r>
      <w:r w:rsidR="001B38D9">
        <w:rPr>
          <w:rFonts w:eastAsia="Times New Roman"/>
          <w:color w:val="000000"/>
        </w:rPr>
        <w:t xml:space="preserve"> </w:t>
      </w:r>
    </w:p>
    <w:p w14:paraId="16BBB52B" w14:textId="77777777" w:rsidR="006C7F05" w:rsidRDefault="006C7F05" w:rsidP="006C7F05">
      <w:pPr>
        <w:pStyle w:val="ListParagraph"/>
      </w:pPr>
    </w:p>
    <w:p w14:paraId="4C6A19B5" w14:textId="77777777" w:rsidR="006C7F05" w:rsidRPr="00717D6C" w:rsidRDefault="006C7F05" w:rsidP="006C7F05">
      <w:pPr>
        <w:pStyle w:val="ListParagraph"/>
        <w:numPr>
          <w:ilvl w:val="0"/>
          <w:numId w:val="6"/>
        </w:numPr>
        <w:rPr>
          <w:b/>
          <w:bCs/>
        </w:rPr>
      </w:pPr>
      <w:r w:rsidRPr="00AF5288">
        <w:t xml:space="preserve">Kekeh M., </w:t>
      </w:r>
      <w:r w:rsidRPr="009E1475">
        <w:rPr>
          <w:b/>
          <w:bCs/>
        </w:rPr>
        <w:t>Galadima H</w:t>
      </w:r>
      <w:r>
        <w:rPr>
          <w:b/>
          <w:bCs/>
        </w:rPr>
        <w:t xml:space="preserve">., </w:t>
      </w:r>
      <w:r w:rsidRPr="00AF5288">
        <w:t>Brett S., Love D.</w:t>
      </w:r>
      <w:r>
        <w:rPr>
          <w:b/>
          <w:bCs/>
        </w:rPr>
        <w:t xml:space="preserve"> </w:t>
      </w:r>
      <w:r w:rsidRPr="00711289">
        <w:t>202</w:t>
      </w:r>
      <w:r>
        <w:t>5</w:t>
      </w:r>
      <w:r w:rsidRPr="00711289">
        <w:t xml:space="preserve"> American Public Health Association Annual Meeting &amp; Expo</w:t>
      </w:r>
      <w:r>
        <w:t>, “</w:t>
      </w:r>
      <w:r w:rsidRPr="00604FCE">
        <w:t>Formative Evaluation of the Safe Passage Program: An Academic–Community Partnership to Reduce Gun Violence in Norfolk, Virginia</w:t>
      </w:r>
      <w:r>
        <w:t>”</w:t>
      </w:r>
      <w:r w:rsidRPr="009E1475">
        <w:t xml:space="preserve">. </w:t>
      </w:r>
      <w:r w:rsidRPr="00711289">
        <w:t>American Public Health Association</w:t>
      </w:r>
      <w:r w:rsidRPr="009E1475">
        <w:t xml:space="preserve"> </w:t>
      </w:r>
      <w:r>
        <w:t>(APHA), Washington, DC. (</w:t>
      </w:r>
      <w:r w:rsidRPr="009E1475">
        <w:rPr>
          <w:rFonts w:eastAsia="Times New Roman"/>
          <w:color w:val="000000"/>
        </w:rPr>
        <w:t xml:space="preserve">November </w:t>
      </w:r>
      <w:r>
        <w:rPr>
          <w:rFonts w:eastAsia="Times New Roman"/>
          <w:color w:val="000000"/>
        </w:rPr>
        <w:t>2</w:t>
      </w:r>
      <w:r w:rsidRPr="009E1475">
        <w:rPr>
          <w:rFonts w:eastAsia="Times New Roman"/>
          <w:color w:val="000000"/>
        </w:rPr>
        <w:t>, 202</w:t>
      </w:r>
      <w:r>
        <w:rPr>
          <w:rFonts w:eastAsia="Times New Roman"/>
          <w:color w:val="000000"/>
        </w:rPr>
        <w:t>5)</w:t>
      </w:r>
      <w:r w:rsidRPr="009E1475">
        <w:rPr>
          <w:rFonts w:eastAsia="Times New Roman"/>
          <w:color w:val="000000"/>
        </w:rPr>
        <w:t>.</w:t>
      </w:r>
      <w:r>
        <w:rPr>
          <w:rFonts w:eastAsia="Times New Roman"/>
          <w:color w:val="000000"/>
        </w:rPr>
        <w:t xml:space="preserve"> </w:t>
      </w:r>
    </w:p>
    <w:p w14:paraId="7BE0D19B" w14:textId="77777777" w:rsidR="00717D6C" w:rsidRDefault="00717D6C" w:rsidP="00717D6C">
      <w:pPr>
        <w:pStyle w:val="ListParagraph"/>
      </w:pPr>
    </w:p>
    <w:p w14:paraId="1C4C092F" w14:textId="5BAB6D5F" w:rsidR="00DB5C9E" w:rsidRPr="00717D6C" w:rsidRDefault="00C82E16" w:rsidP="00DB5C9E">
      <w:pPr>
        <w:pStyle w:val="ListParagraph"/>
        <w:numPr>
          <w:ilvl w:val="0"/>
          <w:numId w:val="6"/>
        </w:numPr>
      </w:pPr>
      <w:r w:rsidRPr="00FB2C50">
        <w:t xml:space="preserve">Blando J., Allen </w:t>
      </w:r>
      <w:r w:rsidR="00FB2C50" w:rsidRPr="00FB2C50">
        <w:t>M.,</w:t>
      </w:r>
      <w:r w:rsidR="00FB2C50" w:rsidRPr="00DA28C1">
        <w:rPr>
          <w:b/>
          <w:bCs/>
        </w:rPr>
        <w:t xml:space="preserve"> Galadima</w:t>
      </w:r>
      <w:r w:rsidR="00DB5C9E" w:rsidRPr="00DA28C1">
        <w:rPr>
          <w:b/>
          <w:bCs/>
        </w:rPr>
        <w:t xml:space="preserve"> </w:t>
      </w:r>
      <w:r w:rsidR="009D11A8" w:rsidRPr="00DA28C1">
        <w:rPr>
          <w:b/>
          <w:bCs/>
        </w:rPr>
        <w:t>H.</w:t>
      </w:r>
      <w:r w:rsidR="009D11A8" w:rsidRPr="005D203F">
        <w:t>,</w:t>
      </w:r>
      <w:r w:rsidR="00362148">
        <w:t xml:space="preserve"> Akpinar M., </w:t>
      </w:r>
      <w:r w:rsidR="00362148" w:rsidRPr="00362148">
        <w:t>Szklo-Coxe</w:t>
      </w:r>
      <w:r w:rsidR="009D11A8">
        <w:t xml:space="preserve"> M. </w:t>
      </w:r>
      <w:r w:rsidR="00DB5C9E" w:rsidRPr="00711289">
        <w:t>202</w:t>
      </w:r>
      <w:r w:rsidR="00DB5C9E">
        <w:t>5</w:t>
      </w:r>
      <w:r w:rsidR="00DB5C9E" w:rsidRPr="00711289">
        <w:t xml:space="preserve"> </w:t>
      </w:r>
      <w:r w:rsidR="00445502" w:rsidRPr="00445502">
        <w:t>European Aerosol Conference</w:t>
      </w:r>
      <w:r w:rsidR="00DB5C9E">
        <w:t>, “</w:t>
      </w:r>
      <w:r w:rsidR="00FB2C50" w:rsidRPr="00FB2C50">
        <w:t>Delayed respiratory response to wildfire smoke</w:t>
      </w:r>
      <w:r w:rsidR="00DB5C9E">
        <w:t>”</w:t>
      </w:r>
      <w:r w:rsidR="00DB5C9E" w:rsidRPr="009E1475">
        <w:t xml:space="preserve">. </w:t>
      </w:r>
      <w:r w:rsidR="00445502" w:rsidRPr="00445502">
        <w:t xml:space="preserve">European Aerosol Conference </w:t>
      </w:r>
      <w:r w:rsidR="00DB5C9E">
        <w:t>(</w:t>
      </w:r>
      <w:r w:rsidR="00445502">
        <w:t>EAC</w:t>
      </w:r>
      <w:r w:rsidR="00DB5C9E">
        <w:t xml:space="preserve">), </w:t>
      </w:r>
      <w:r w:rsidR="00445502">
        <w:t>Leece, Italy</w:t>
      </w:r>
      <w:r w:rsidR="00DB5C9E">
        <w:t>. (</w:t>
      </w:r>
      <w:r w:rsidR="00490EE2">
        <w:rPr>
          <w:rFonts w:eastAsia="Times New Roman"/>
          <w:color w:val="000000"/>
        </w:rPr>
        <w:t xml:space="preserve">August 31 – September 5, </w:t>
      </w:r>
      <w:r w:rsidR="00DB5C9E" w:rsidRPr="00DA28C1">
        <w:rPr>
          <w:rFonts w:eastAsia="Times New Roman"/>
          <w:color w:val="000000"/>
        </w:rPr>
        <w:t>2025).</w:t>
      </w:r>
      <w:r w:rsidR="00DB5C9E">
        <w:rPr>
          <w:rFonts w:eastAsia="Times New Roman"/>
          <w:color w:val="000000"/>
        </w:rPr>
        <w:t xml:space="preserve"> </w:t>
      </w:r>
    </w:p>
    <w:p w14:paraId="458C04C8" w14:textId="77777777" w:rsidR="00DB5C9E" w:rsidRPr="00DB5C9E" w:rsidRDefault="00DB5C9E" w:rsidP="00DB5C9E">
      <w:pPr>
        <w:pStyle w:val="ListParagraph"/>
        <w:ind w:left="1080"/>
      </w:pPr>
    </w:p>
    <w:p w14:paraId="1AB2C7D3" w14:textId="3C5C8CA2" w:rsidR="00DA28C1" w:rsidRDefault="00DA28C1" w:rsidP="00F844D1">
      <w:pPr>
        <w:pStyle w:val="ListParagraph"/>
        <w:numPr>
          <w:ilvl w:val="0"/>
          <w:numId w:val="6"/>
        </w:numPr>
      </w:pPr>
      <w:r w:rsidRPr="00DA28C1">
        <w:rPr>
          <w:b/>
          <w:bCs/>
        </w:rPr>
        <w:t>Galadima H</w:t>
      </w:r>
      <w:r w:rsidRPr="00DA28C1">
        <w:t xml:space="preserve">, Anson-Dwamena, Johnson, A. 2024 American Public Health Association Annual Meeting &amp; Expo, “Assessing structural barriers and machine learning predictive accuracy in early-onset colorectal cancer outcomes”. American Public Health Association (APHA), Minneapolis, MN. (October 29, 2024). </w:t>
      </w:r>
    </w:p>
    <w:p w14:paraId="66C6FFAF" w14:textId="77777777" w:rsidR="00717D6C" w:rsidRDefault="00717D6C" w:rsidP="00717D6C">
      <w:pPr>
        <w:pStyle w:val="ListParagraph"/>
      </w:pPr>
    </w:p>
    <w:p w14:paraId="38D8C562" w14:textId="77777777" w:rsidR="00717D6C" w:rsidRDefault="00DA28C1" w:rsidP="00DA28C1">
      <w:pPr>
        <w:pStyle w:val="Default"/>
        <w:numPr>
          <w:ilvl w:val="0"/>
          <w:numId w:val="6"/>
        </w:numPr>
        <w:rPr>
          <w:sz w:val="20"/>
          <w:szCs w:val="20"/>
        </w:rPr>
      </w:pPr>
      <w:r>
        <w:rPr>
          <w:sz w:val="20"/>
          <w:szCs w:val="20"/>
        </w:rPr>
        <w:t xml:space="preserve">Anson-Dwamena, Johnson, A, </w:t>
      </w:r>
      <w:r>
        <w:rPr>
          <w:b/>
          <w:bCs/>
          <w:sz w:val="20"/>
          <w:szCs w:val="20"/>
        </w:rPr>
        <w:t xml:space="preserve">Galadima H. </w:t>
      </w:r>
      <w:r>
        <w:rPr>
          <w:sz w:val="20"/>
          <w:szCs w:val="20"/>
        </w:rPr>
        <w:t xml:space="preserve">2024 American Public Health Association Annual Meeting &amp; Expo, “From principal component analysis to machine learning: A comparative study on health indicator development for predicting cancer outcomes”. American Public Health Association (APHA), Minneapolis, MN. (Oct. 27, 2024). </w:t>
      </w:r>
      <w:r>
        <w:rPr>
          <w:b/>
          <w:bCs/>
          <w:sz w:val="20"/>
          <w:szCs w:val="20"/>
        </w:rPr>
        <w:t>Accepted</w:t>
      </w:r>
      <w:r>
        <w:rPr>
          <w:sz w:val="20"/>
          <w:szCs w:val="20"/>
        </w:rPr>
        <w:t>.</w:t>
      </w:r>
    </w:p>
    <w:p w14:paraId="6F190648" w14:textId="77777777" w:rsidR="00717D6C" w:rsidRDefault="00717D6C" w:rsidP="00717D6C">
      <w:pPr>
        <w:pStyle w:val="ListParagraph"/>
      </w:pPr>
    </w:p>
    <w:p w14:paraId="3991A734" w14:textId="3BC044E3" w:rsidR="00F00AC2" w:rsidRDefault="00F00AC2" w:rsidP="00F00AC2">
      <w:pPr>
        <w:pStyle w:val="ListParagraph"/>
        <w:numPr>
          <w:ilvl w:val="0"/>
          <w:numId w:val="6"/>
        </w:numPr>
        <w:rPr>
          <w:color w:val="181817"/>
        </w:rPr>
      </w:pPr>
      <w:r w:rsidRPr="00F00AC2">
        <w:rPr>
          <w:b/>
          <w:bCs/>
          <w:color w:val="181817"/>
        </w:rPr>
        <w:t>Galadima, H</w:t>
      </w:r>
      <w:r w:rsidRPr="00F00AC2">
        <w:rPr>
          <w:color w:val="181817"/>
        </w:rPr>
        <w:t xml:space="preserve">., </w:t>
      </w:r>
      <w:r w:rsidRPr="002072E3">
        <w:rPr>
          <w:color w:val="181817"/>
          <w:u w:val="single"/>
        </w:rPr>
        <w:t>Anson-Dwamena</w:t>
      </w:r>
      <w:r w:rsidRPr="00F00AC2">
        <w:rPr>
          <w:color w:val="181817"/>
        </w:rPr>
        <w:t>, R., Bello, G.</w:t>
      </w:r>
      <w:r w:rsidR="00A9536A">
        <w:rPr>
          <w:color w:val="181817"/>
        </w:rPr>
        <w:t xml:space="preserve">, </w:t>
      </w:r>
      <w:r w:rsidR="00F60765">
        <w:rPr>
          <w:color w:val="181817"/>
        </w:rPr>
        <w:t xml:space="preserve">Blando, J. </w:t>
      </w:r>
      <w:r w:rsidRPr="00F00AC2">
        <w:rPr>
          <w:color w:val="181817"/>
        </w:rPr>
        <w:t>2023</w:t>
      </w:r>
      <w:r w:rsidRPr="00F00AC2">
        <w:t xml:space="preserve"> </w:t>
      </w:r>
      <w:r w:rsidRPr="00F00AC2">
        <w:rPr>
          <w:color w:val="181817"/>
        </w:rPr>
        <w:t>Joint Statistical Meetings. Informing Decisions with Machine Learning: Unveiling the Complex Interplay of Cancer Risk Factors, Toronto, CA (August 2023)</w:t>
      </w:r>
    </w:p>
    <w:p w14:paraId="654A5B19" w14:textId="77777777" w:rsidR="00717D6C" w:rsidRPr="00717D6C" w:rsidRDefault="00717D6C" w:rsidP="00717D6C">
      <w:pPr>
        <w:pStyle w:val="ListParagraph"/>
        <w:rPr>
          <w:color w:val="181817"/>
        </w:rPr>
      </w:pPr>
    </w:p>
    <w:p w14:paraId="06B99E99" w14:textId="360C72F3" w:rsidR="004A20D2" w:rsidRDefault="004A20D2" w:rsidP="00D76425">
      <w:pPr>
        <w:pStyle w:val="ListParagraph"/>
        <w:numPr>
          <w:ilvl w:val="0"/>
          <w:numId w:val="6"/>
        </w:numPr>
        <w:rPr>
          <w:color w:val="181817"/>
        </w:rPr>
      </w:pPr>
      <w:r w:rsidRPr="001C2A06">
        <w:rPr>
          <w:b/>
          <w:bCs/>
          <w:color w:val="181817"/>
        </w:rPr>
        <w:t>Galadima, H</w:t>
      </w:r>
      <w:r w:rsidRPr="001C2A06">
        <w:rPr>
          <w:color w:val="181817"/>
        </w:rPr>
        <w:t xml:space="preserve">., </w:t>
      </w:r>
      <w:r w:rsidRPr="001C2A06">
        <w:rPr>
          <w:color w:val="181817"/>
          <w:u w:val="single"/>
        </w:rPr>
        <w:t>Anson-Dwamena</w:t>
      </w:r>
      <w:r w:rsidR="00F24A6C" w:rsidRPr="001C2A06">
        <w:rPr>
          <w:color w:val="181817"/>
          <w:u w:val="single"/>
        </w:rPr>
        <w:t>*</w:t>
      </w:r>
      <w:r w:rsidRPr="001C2A06">
        <w:rPr>
          <w:color w:val="181817"/>
        </w:rPr>
        <w:t>, R., Bello, G., Blando, J. 2023</w:t>
      </w:r>
      <w:r w:rsidRPr="00F00AC2">
        <w:t xml:space="preserve"> </w:t>
      </w:r>
      <w:r w:rsidR="001C2A06" w:rsidRPr="001C2A06">
        <w:rPr>
          <w:color w:val="181817"/>
        </w:rPr>
        <w:t>Society for Epidemiologic Research Conference</w:t>
      </w:r>
      <w:r w:rsidRPr="001C2A06">
        <w:rPr>
          <w:color w:val="181817"/>
        </w:rPr>
        <w:t xml:space="preserve">. </w:t>
      </w:r>
      <w:r w:rsidR="00F24A6C" w:rsidRPr="001C2A06">
        <w:rPr>
          <w:color w:val="181817"/>
        </w:rPr>
        <w:t>Leveraging cancer registry data to investigate the impacts of contextual factors on</w:t>
      </w:r>
      <w:r w:rsidR="001C2A06" w:rsidRPr="001C2A06">
        <w:rPr>
          <w:color w:val="181817"/>
        </w:rPr>
        <w:t xml:space="preserve"> </w:t>
      </w:r>
      <w:r w:rsidR="00F24A6C" w:rsidRPr="001C2A06">
        <w:rPr>
          <w:color w:val="181817"/>
        </w:rPr>
        <w:t>colorectal cancer outcomes: A machine learning approach</w:t>
      </w:r>
      <w:r w:rsidRPr="001C2A06">
        <w:rPr>
          <w:color w:val="181817"/>
        </w:rPr>
        <w:t xml:space="preserve">, </w:t>
      </w:r>
      <w:r w:rsidR="00F24A6C" w:rsidRPr="001C2A06">
        <w:rPr>
          <w:color w:val="181817"/>
        </w:rPr>
        <w:t>Portland</w:t>
      </w:r>
      <w:r w:rsidRPr="001C2A06">
        <w:rPr>
          <w:color w:val="181817"/>
        </w:rPr>
        <w:t xml:space="preserve">, </w:t>
      </w:r>
      <w:r w:rsidR="00F24A6C" w:rsidRPr="001C2A06">
        <w:rPr>
          <w:color w:val="181817"/>
        </w:rPr>
        <w:t>OR</w:t>
      </w:r>
      <w:r w:rsidRPr="001C2A06">
        <w:rPr>
          <w:color w:val="181817"/>
        </w:rPr>
        <w:t xml:space="preserve"> (August 2023)</w:t>
      </w:r>
    </w:p>
    <w:p w14:paraId="495C87F3" w14:textId="77777777" w:rsidR="00EF421F" w:rsidRPr="00EF421F" w:rsidRDefault="00EF421F" w:rsidP="00EF421F">
      <w:pPr>
        <w:pStyle w:val="ListParagraph"/>
        <w:rPr>
          <w:color w:val="181817"/>
        </w:rPr>
      </w:pPr>
    </w:p>
    <w:p w14:paraId="5EC046A2" w14:textId="6E59EA61" w:rsidR="00C119DD" w:rsidRPr="009E1475" w:rsidRDefault="00C119DD" w:rsidP="00C119DD">
      <w:pPr>
        <w:pStyle w:val="ListParagraph"/>
        <w:numPr>
          <w:ilvl w:val="0"/>
          <w:numId w:val="6"/>
        </w:numPr>
        <w:rPr>
          <w:b/>
          <w:bCs/>
        </w:rPr>
      </w:pPr>
      <w:r w:rsidRPr="009E1475">
        <w:rPr>
          <w:u w:val="single"/>
        </w:rPr>
        <w:t>Dumadag A</w:t>
      </w:r>
      <w:r w:rsidRPr="009E1475">
        <w:t>.</w:t>
      </w:r>
      <w:r w:rsidR="00E13D4A">
        <w:t xml:space="preserve">, </w:t>
      </w:r>
      <w:r w:rsidR="00E13D4A" w:rsidRPr="009E1475">
        <w:rPr>
          <w:b/>
          <w:bCs/>
        </w:rPr>
        <w:t>Galadima H</w:t>
      </w:r>
      <w:r w:rsidR="00E13D4A">
        <w:rPr>
          <w:b/>
          <w:bCs/>
        </w:rPr>
        <w:t xml:space="preserve">. </w:t>
      </w:r>
      <w:r w:rsidRPr="00711289">
        <w:t>202</w:t>
      </w:r>
      <w:r w:rsidR="00E13D4A">
        <w:t>3</w:t>
      </w:r>
      <w:r w:rsidRPr="00711289">
        <w:t xml:space="preserve"> American Public Health Association Annual Meeting &amp; Expo</w:t>
      </w:r>
      <w:r>
        <w:t>, “</w:t>
      </w:r>
      <w:r w:rsidR="00B1263C" w:rsidRPr="00B1263C">
        <w:t>Towards culturally competent mental health: Identifying an Asian American population at risk of undiagnosed mental illness</w:t>
      </w:r>
      <w:r>
        <w:t>”</w:t>
      </w:r>
      <w:r w:rsidRPr="009E1475">
        <w:t xml:space="preserve">. </w:t>
      </w:r>
      <w:r w:rsidRPr="00711289">
        <w:t>American Public Health Association</w:t>
      </w:r>
      <w:r w:rsidRPr="009E1475">
        <w:t xml:space="preserve"> </w:t>
      </w:r>
      <w:r>
        <w:t xml:space="preserve">(APHA), </w:t>
      </w:r>
      <w:r w:rsidR="00B1263C">
        <w:t>Atlanta</w:t>
      </w:r>
      <w:r>
        <w:t>, MA. (</w:t>
      </w:r>
      <w:r w:rsidRPr="009E1475">
        <w:rPr>
          <w:rFonts w:eastAsia="Times New Roman"/>
          <w:color w:val="000000"/>
        </w:rPr>
        <w:t xml:space="preserve">November </w:t>
      </w:r>
      <w:r w:rsidR="006F26A7">
        <w:rPr>
          <w:rFonts w:eastAsia="Times New Roman"/>
          <w:color w:val="000000"/>
        </w:rPr>
        <w:t>14</w:t>
      </w:r>
      <w:r w:rsidRPr="009E1475">
        <w:rPr>
          <w:rFonts w:eastAsia="Times New Roman"/>
          <w:color w:val="000000"/>
        </w:rPr>
        <w:t>, 202</w:t>
      </w:r>
      <w:r w:rsidR="006F26A7">
        <w:rPr>
          <w:rFonts w:eastAsia="Times New Roman"/>
          <w:color w:val="000000"/>
        </w:rPr>
        <w:t>3</w:t>
      </w:r>
      <w:r>
        <w:rPr>
          <w:rFonts w:eastAsia="Times New Roman"/>
          <w:color w:val="000000"/>
        </w:rPr>
        <w:t>)</w:t>
      </w:r>
      <w:r w:rsidRPr="009E1475">
        <w:rPr>
          <w:rFonts w:eastAsia="Times New Roman"/>
          <w:color w:val="000000"/>
        </w:rPr>
        <w:t>.</w:t>
      </w:r>
    </w:p>
    <w:p w14:paraId="26061063" w14:textId="77777777" w:rsidR="00C119DD" w:rsidRDefault="00C119DD" w:rsidP="00F97B78">
      <w:pPr>
        <w:pStyle w:val="ListParagraph"/>
        <w:ind w:left="1080"/>
        <w:rPr>
          <w:b/>
          <w:bCs/>
        </w:rPr>
      </w:pPr>
    </w:p>
    <w:p w14:paraId="0336E728" w14:textId="0A817065" w:rsidR="00631BE2" w:rsidRPr="009E1475" w:rsidRDefault="00B105D9" w:rsidP="00631BE2">
      <w:pPr>
        <w:pStyle w:val="ListParagraph"/>
        <w:numPr>
          <w:ilvl w:val="0"/>
          <w:numId w:val="6"/>
        </w:numPr>
        <w:rPr>
          <w:b/>
          <w:bCs/>
        </w:rPr>
      </w:pPr>
      <w:r>
        <w:rPr>
          <w:u w:val="single"/>
        </w:rPr>
        <w:t>Carter, M</w:t>
      </w:r>
      <w:r w:rsidR="00631BE2" w:rsidRPr="009E1475">
        <w:t>.</w:t>
      </w:r>
      <w:r w:rsidR="00631BE2">
        <w:t>,</w:t>
      </w:r>
      <w:r>
        <w:t xml:space="preserve"> </w:t>
      </w:r>
      <w:r w:rsidRPr="00E04997">
        <w:rPr>
          <w:u w:val="single"/>
        </w:rPr>
        <w:t>My Lanh, M.</w:t>
      </w:r>
      <w:r>
        <w:t xml:space="preserve">, </w:t>
      </w:r>
      <w:r w:rsidR="00E04997">
        <w:t xml:space="preserve">Kekeh, M., </w:t>
      </w:r>
      <w:r w:rsidR="00631BE2" w:rsidRPr="009E1475">
        <w:rPr>
          <w:b/>
          <w:bCs/>
        </w:rPr>
        <w:t>Galadima H</w:t>
      </w:r>
      <w:r w:rsidR="00631BE2">
        <w:rPr>
          <w:b/>
          <w:bCs/>
        </w:rPr>
        <w:t xml:space="preserve">. </w:t>
      </w:r>
      <w:r w:rsidR="00631BE2" w:rsidRPr="00711289">
        <w:t>202</w:t>
      </w:r>
      <w:r w:rsidR="00631BE2">
        <w:t>3</w:t>
      </w:r>
      <w:r w:rsidR="00631BE2" w:rsidRPr="00711289">
        <w:t xml:space="preserve"> American Public Health Association Annual Meeting &amp; Expo</w:t>
      </w:r>
      <w:r w:rsidR="00631BE2">
        <w:t>, “</w:t>
      </w:r>
      <w:r w:rsidR="00E71FDA" w:rsidRPr="00E71FDA">
        <w:t>Work stress levels among hospital-based lactation consultants amidst a public health crisis: A cross-sectional study</w:t>
      </w:r>
      <w:r w:rsidR="00631BE2">
        <w:t>”</w:t>
      </w:r>
      <w:r w:rsidR="00631BE2" w:rsidRPr="009E1475">
        <w:t xml:space="preserve">. </w:t>
      </w:r>
      <w:r w:rsidR="00631BE2" w:rsidRPr="00711289">
        <w:t>American Public Health Association</w:t>
      </w:r>
      <w:r w:rsidR="00631BE2" w:rsidRPr="009E1475">
        <w:t xml:space="preserve"> </w:t>
      </w:r>
      <w:r w:rsidR="00631BE2">
        <w:t>(APHA), Atlanta, MA. (</w:t>
      </w:r>
      <w:r w:rsidR="00631BE2" w:rsidRPr="009E1475">
        <w:rPr>
          <w:rFonts w:eastAsia="Times New Roman"/>
          <w:color w:val="000000"/>
        </w:rPr>
        <w:t xml:space="preserve">November </w:t>
      </w:r>
      <w:r w:rsidR="00631BE2">
        <w:rPr>
          <w:rFonts w:eastAsia="Times New Roman"/>
          <w:color w:val="000000"/>
        </w:rPr>
        <w:t>1</w:t>
      </w:r>
      <w:r w:rsidR="00E71FDA">
        <w:rPr>
          <w:rFonts w:eastAsia="Times New Roman"/>
          <w:color w:val="000000"/>
        </w:rPr>
        <w:t>2</w:t>
      </w:r>
      <w:r w:rsidR="00631BE2" w:rsidRPr="009E1475">
        <w:rPr>
          <w:rFonts w:eastAsia="Times New Roman"/>
          <w:color w:val="000000"/>
        </w:rPr>
        <w:t>, 202</w:t>
      </w:r>
      <w:r w:rsidR="00631BE2">
        <w:rPr>
          <w:rFonts w:eastAsia="Times New Roman"/>
          <w:color w:val="000000"/>
        </w:rPr>
        <w:t>3)</w:t>
      </w:r>
      <w:r w:rsidR="00631BE2" w:rsidRPr="009E1475">
        <w:rPr>
          <w:rFonts w:eastAsia="Times New Roman"/>
          <w:color w:val="000000"/>
        </w:rPr>
        <w:t>.</w:t>
      </w:r>
    </w:p>
    <w:p w14:paraId="1E37EF6C" w14:textId="77777777" w:rsidR="00631BE2" w:rsidRDefault="00631BE2" w:rsidP="00631BE2">
      <w:pPr>
        <w:pStyle w:val="ListParagraph"/>
        <w:ind w:left="1080"/>
        <w:rPr>
          <w:b/>
          <w:bCs/>
        </w:rPr>
      </w:pPr>
    </w:p>
    <w:p w14:paraId="0BD76BCA" w14:textId="6C4E985C" w:rsidR="009E1475" w:rsidRPr="009E1475" w:rsidRDefault="009E1475" w:rsidP="009E1475">
      <w:pPr>
        <w:pStyle w:val="ListParagraph"/>
        <w:numPr>
          <w:ilvl w:val="0"/>
          <w:numId w:val="6"/>
        </w:numPr>
        <w:rPr>
          <w:b/>
          <w:bCs/>
        </w:rPr>
      </w:pPr>
      <w:r w:rsidRPr="009E1475">
        <w:rPr>
          <w:b/>
          <w:bCs/>
        </w:rPr>
        <w:t>Galadima H</w:t>
      </w:r>
      <w:r w:rsidR="00DB03BE">
        <w:rPr>
          <w:b/>
          <w:bCs/>
        </w:rPr>
        <w:t>*</w:t>
      </w:r>
      <w:r w:rsidRPr="009E1475">
        <w:t xml:space="preserve">, Bello G, Blando J, Allen M, </w:t>
      </w:r>
      <w:r w:rsidRPr="009E1475">
        <w:rPr>
          <w:u w:val="single"/>
        </w:rPr>
        <w:t>Dumadag A</w:t>
      </w:r>
      <w:r w:rsidRPr="009E1475">
        <w:t xml:space="preserve">. </w:t>
      </w:r>
      <w:r w:rsidR="00711289" w:rsidRPr="00711289">
        <w:t>202</w:t>
      </w:r>
      <w:r w:rsidR="00110901">
        <w:t>2</w:t>
      </w:r>
      <w:r w:rsidR="00711289" w:rsidRPr="00711289">
        <w:t xml:space="preserve"> American Public Health Association Annual Meeting &amp; Expo</w:t>
      </w:r>
      <w:r w:rsidR="00711289">
        <w:t>, “</w:t>
      </w:r>
      <w:r w:rsidRPr="009E1475">
        <w:t>Using machine learning to identify influential contextual factors of late-stage diagnosis among early-onset colorectal cancer</w:t>
      </w:r>
      <w:r w:rsidR="00711289">
        <w:t>”</w:t>
      </w:r>
      <w:r w:rsidRPr="009E1475">
        <w:t xml:space="preserve">. </w:t>
      </w:r>
      <w:r w:rsidR="00D723EC" w:rsidRPr="00711289">
        <w:t>American Public Health Association</w:t>
      </w:r>
      <w:r w:rsidR="00D723EC" w:rsidRPr="009E1475">
        <w:t xml:space="preserve"> </w:t>
      </w:r>
      <w:r w:rsidR="00D723EC">
        <w:t>(APHA), Boston, MA</w:t>
      </w:r>
      <w:r w:rsidR="00656252">
        <w:t>. (</w:t>
      </w:r>
      <w:r w:rsidRPr="009E1475">
        <w:rPr>
          <w:rFonts w:eastAsia="Times New Roman"/>
          <w:color w:val="000000"/>
        </w:rPr>
        <w:t>November 8, 2022</w:t>
      </w:r>
      <w:r w:rsidR="0057335D">
        <w:rPr>
          <w:rFonts w:eastAsia="Times New Roman"/>
          <w:color w:val="000000"/>
        </w:rPr>
        <w:t>)</w:t>
      </w:r>
      <w:r w:rsidRPr="009E1475">
        <w:rPr>
          <w:rFonts w:eastAsia="Times New Roman"/>
          <w:color w:val="000000"/>
        </w:rPr>
        <w:t>.</w:t>
      </w:r>
    </w:p>
    <w:p w14:paraId="624ECA4B" w14:textId="77777777" w:rsidR="009E1475" w:rsidRPr="009E1475" w:rsidRDefault="009E1475" w:rsidP="009E1475">
      <w:pPr>
        <w:pStyle w:val="ListParagraph"/>
        <w:rPr>
          <w:b/>
          <w:bCs/>
        </w:rPr>
      </w:pPr>
    </w:p>
    <w:p w14:paraId="1C749667" w14:textId="6005C5B1" w:rsidR="009E1475" w:rsidRPr="00FB5CBE" w:rsidRDefault="009E1475" w:rsidP="00121A3D">
      <w:pPr>
        <w:pStyle w:val="ListParagraph"/>
        <w:numPr>
          <w:ilvl w:val="0"/>
          <w:numId w:val="6"/>
        </w:numPr>
        <w:rPr>
          <w:b/>
          <w:bCs/>
        </w:rPr>
      </w:pPr>
      <w:r w:rsidRPr="00FB5CBE">
        <w:rPr>
          <w:rFonts w:eastAsia="Times New Roman"/>
          <w:color w:val="000000"/>
          <w:u w:val="single"/>
        </w:rPr>
        <w:t>Achike M</w:t>
      </w:r>
      <w:r w:rsidRPr="00FB5CBE">
        <w:rPr>
          <w:rFonts w:eastAsia="Times New Roman"/>
          <w:color w:val="000000"/>
        </w:rPr>
        <w:t xml:space="preserve">, </w:t>
      </w:r>
      <w:r w:rsidRPr="00FB5CBE">
        <w:rPr>
          <w:rFonts w:eastAsia="Times New Roman"/>
          <w:b/>
          <w:bCs/>
          <w:color w:val="000000"/>
        </w:rPr>
        <w:t>Galadima H</w:t>
      </w:r>
      <w:r w:rsidRPr="009E1475">
        <w:t>.</w:t>
      </w:r>
      <w:r w:rsidR="00C23ECF">
        <w:t xml:space="preserve"> </w:t>
      </w:r>
      <w:r w:rsidR="00C23ECF" w:rsidRPr="00711289">
        <w:t>202</w:t>
      </w:r>
      <w:r w:rsidR="00C23ECF">
        <w:t>2</w:t>
      </w:r>
      <w:r w:rsidR="00C23ECF" w:rsidRPr="00711289">
        <w:t xml:space="preserve"> American Public Health Association Annual Meeting &amp; Expo</w:t>
      </w:r>
      <w:r w:rsidR="00C23ECF">
        <w:t>, “</w:t>
      </w:r>
      <w:r w:rsidRPr="009E1475">
        <w:t>Understanding differences in breastfeeding initiation among black and white WIC participants in Virginia</w:t>
      </w:r>
      <w:r w:rsidR="00FB5CBE">
        <w:t>”</w:t>
      </w:r>
      <w:r w:rsidRPr="009E1475">
        <w:t xml:space="preserve">. </w:t>
      </w:r>
      <w:r w:rsidR="00940918" w:rsidRPr="00FB5CBE">
        <w:rPr>
          <w:rFonts w:eastAsia="Times New Roman"/>
          <w:color w:val="000000"/>
        </w:rPr>
        <w:t xml:space="preserve">American Public Health Association </w:t>
      </w:r>
      <w:r w:rsidR="00FB5CBE" w:rsidRPr="00FB5CBE">
        <w:rPr>
          <w:rFonts w:eastAsia="Times New Roman"/>
          <w:color w:val="000000"/>
        </w:rPr>
        <w:t xml:space="preserve">(APHA), </w:t>
      </w:r>
      <w:r w:rsidR="00FB5CBE">
        <w:t>Boston, MA. (</w:t>
      </w:r>
      <w:r w:rsidR="00FB5CBE" w:rsidRPr="009E1475">
        <w:rPr>
          <w:u w:val="single"/>
        </w:rPr>
        <w:t>Accepted</w:t>
      </w:r>
      <w:r w:rsidR="00FB5CBE">
        <w:t xml:space="preserve">, </w:t>
      </w:r>
      <w:r w:rsidR="00FB5CBE" w:rsidRPr="009E1475">
        <w:rPr>
          <w:rFonts w:eastAsia="Times New Roman"/>
          <w:color w:val="000000"/>
        </w:rPr>
        <w:t>November 8, 2022</w:t>
      </w:r>
      <w:r w:rsidR="00FB5CBE">
        <w:rPr>
          <w:rFonts w:eastAsia="Times New Roman"/>
          <w:color w:val="000000"/>
        </w:rPr>
        <w:t>)</w:t>
      </w:r>
      <w:r w:rsidR="00FB5CBE" w:rsidRPr="009E1475">
        <w:rPr>
          <w:rFonts w:eastAsia="Times New Roman"/>
          <w:color w:val="000000"/>
        </w:rPr>
        <w:t>.</w:t>
      </w:r>
    </w:p>
    <w:p w14:paraId="753C455B" w14:textId="77777777" w:rsidR="00FB5CBE" w:rsidRPr="00FB5CBE" w:rsidRDefault="00FB5CBE" w:rsidP="00FB5CBE">
      <w:pPr>
        <w:pStyle w:val="ListParagraph"/>
        <w:rPr>
          <w:b/>
          <w:bCs/>
        </w:rPr>
      </w:pPr>
    </w:p>
    <w:p w14:paraId="3FBA9E32" w14:textId="3B05D257" w:rsidR="009E1475" w:rsidRPr="009E1475" w:rsidRDefault="00DB03BE" w:rsidP="009E1475">
      <w:pPr>
        <w:pStyle w:val="ListParagraph"/>
        <w:numPr>
          <w:ilvl w:val="0"/>
          <w:numId w:val="6"/>
        </w:numPr>
        <w:rPr>
          <w:rFonts w:eastAsia="Times New Roman"/>
          <w:color w:val="000000"/>
        </w:rPr>
      </w:pPr>
      <w:r w:rsidRPr="009E1475">
        <w:rPr>
          <w:rFonts w:eastAsia="Times New Roman"/>
          <w:color w:val="000000"/>
          <w:u w:val="single"/>
        </w:rPr>
        <w:t>Tonn C</w:t>
      </w:r>
      <w:r w:rsidRPr="009E1475">
        <w:rPr>
          <w:rFonts w:eastAsia="Times New Roman"/>
          <w:color w:val="000000"/>
        </w:rPr>
        <w:t xml:space="preserve">, </w:t>
      </w:r>
      <w:r w:rsidRPr="009E1475">
        <w:rPr>
          <w:rFonts w:eastAsia="Times New Roman"/>
          <w:color w:val="000000"/>
          <w:u w:val="single"/>
        </w:rPr>
        <w:t>Dumadag A</w:t>
      </w:r>
      <w:r w:rsidRPr="009E1475">
        <w:rPr>
          <w:rFonts w:eastAsia="Times New Roman"/>
          <w:color w:val="000000"/>
        </w:rPr>
        <w:t xml:space="preserve">; </w:t>
      </w:r>
      <w:r w:rsidRPr="009E1475">
        <w:rPr>
          <w:rFonts w:eastAsia="Times New Roman"/>
          <w:color w:val="000000"/>
          <w:u w:val="single"/>
        </w:rPr>
        <w:t>Nadeem H</w:t>
      </w:r>
      <w:r w:rsidRPr="009E1475">
        <w:rPr>
          <w:rFonts w:eastAsia="Times New Roman"/>
          <w:color w:val="000000"/>
        </w:rPr>
        <w:t xml:space="preserve">, </w:t>
      </w:r>
      <w:r w:rsidRPr="009E1475">
        <w:rPr>
          <w:rFonts w:eastAsia="Times New Roman"/>
          <w:color w:val="000000"/>
          <w:u w:val="single"/>
        </w:rPr>
        <w:t>Berumen-Flucker B</w:t>
      </w:r>
      <w:r w:rsidRPr="009E1475">
        <w:rPr>
          <w:rFonts w:eastAsia="Times New Roman"/>
          <w:color w:val="000000"/>
        </w:rPr>
        <w:t xml:space="preserve">; </w:t>
      </w:r>
      <w:r w:rsidRPr="009E1475">
        <w:rPr>
          <w:rFonts w:eastAsia="Times New Roman"/>
          <w:color w:val="000000"/>
          <w:u w:val="single"/>
        </w:rPr>
        <w:t>Patel P,</w:t>
      </w:r>
      <w:r w:rsidR="009E1475" w:rsidRPr="009E1475">
        <w:rPr>
          <w:rFonts w:eastAsia="Times New Roman"/>
          <w:color w:val="000000"/>
        </w:rPr>
        <w:t xml:space="preserve"> </w:t>
      </w:r>
      <w:r w:rsidR="009E1475" w:rsidRPr="00DB03BE">
        <w:rPr>
          <w:rFonts w:eastAsia="Times New Roman"/>
          <w:b/>
          <w:bCs/>
          <w:color w:val="000000"/>
        </w:rPr>
        <w:t>Galadima, H</w:t>
      </w:r>
      <w:r w:rsidR="009E1475" w:rsidRPr="009E1475">
        <w:rPr>
          <w:rFonts w:eastAsia="Times New Roman"/>
          <w:color w:val="000000"/>
        </w:rPr>
        <w:t xml:space="preserve">. </w:t>
      </w:r>
      <w:r w:rsidR="00836DA9">
        <w:rPr>
          <w:rFonts w:eastAsia="Times New Roman"/>
          <w:color w:val="000000"/>
        </w:rPr>
        <w:t xml:space="preserve">2022 </w:t>
      </w:r>
      <w:r w:rsidR="00836DA9" w:rsidRPr="009E1475">
        <w:rPr>
          <w:rFonts w:eastAsia="Times New Roman"/>
          <w:color w:val="000000"/>
        </w:rPr>
        <w:t>VAPHA Annual Conference &amp; Research Day</w:t>
      </w:r>
      <w:r w:rsidR="00836DA9">
        <w:rPr>
          <w:rFonts w:eastAsia="Times New Roman"/>
          <w:color w:val="000000"/>
        </w:rPr>
        <w:t>, “</w:t>
      </w:r>
      <w:r w:rsidR="009E1475" w:rsidRPr="009E1475">
        <w:rPr>
          <w:rFonts w:eastAsia="Times New Roman"/>
          <w:color w:val="000000"/>
        </w:rPr>
        <w:t>Returning to a New Normal: Examining Student’s Perceptions and Experiences of Campus Reopening during COVID-19</w:t>
      </w:r>
      <w:r w:rsidR="00836DA9">
        <w:rPr>
          <w:rFonts w:eastAsia="Times New Roman"/>
          <w:color w:val="000000"/>
        </w:rPr>
        <w:t>”</w:t>
      </w:r>
      <w:r w:rsidR="009E1475" w:rsidRPr="009E1475">
        <w:rPr>
          <w:rFonts w:eastAsia="Times New Roman"/>
          <w:color w:val="000000"/>
        </w:rPr>
        <w:t xml:space="preserve">. </w:t>
      </w:r>
      <w:r w:rsidR="00836DA9">
        <w:rPr>
          <w:rFonts w:eastAsia="Times New Roman"/>
          <w:color w:val="000000"/>
        </w:rPr>
        <w:t xml:space="preserve">Virginia </w:t>
      </w:r>
      <w:r w:rsidR="00836DA9" w:rsidRPr="00FB5CBE">
        <w:rPr>
          <w:rFonts w:eastAsia="Times New Roman"/>
          <w:color w:val="000000"/>
        </w:rPr>
        <w:t>Public Health Association</w:t>
      </w:r>
      <w:r w:rsidR="00836DA9">
        <w:rPr>
          <w:rFonts w:eastAsia="Times New Roman"/>
          <w:color w:val="000000"/>
        </w:rPr>
        <w:t xml:space="preserve"> (</w:t>
      </w:r>
      <w:r w:rsidR="009E1475" w:rsidRPr="009E1475">
        <w:rPr>
          <w:rFonts w:eastAsia="Times New Roman"/>
          <w:color w:val="000000"/>
        </w:rPr>
        <w:t>VAPHA</w:t>
      </w:r>
      <w:r w:rsidR="00836DA9">
        <w:rPr>
          <w:rFonts w:eastAsia="Times New Roman"/>
          <w:color w:val="000000"/>
        </w:rPr>
        <w:t>)</w:t>
      </w:r>
      <w:r w:rsidR="00887550">
        <w:rPr>
          <w:rFonts w:eastAsia="Times New Roman"/>
          <w:color w:val="000000"/>
        </w:rPr>
        <w:t xml:space="preserve">, Virtual. </w:t>
      </w:r>
      <w:r w:rsidR="00BF0DDF">
        <w:rPr>
          <w:rFonts w:eastAsia="Times New Roman"/>
          <w:color w:val="000000"/>
        </w:rPr>
        <w:t>(</w:t>
      </w:r>
      <w:r w:rsidR="009E1475" w:rsidRPr="009E1475">
        <w:rPr>
          <w:rFonts w:eastAsia="Times New Roman"/>
          <w:color w:val="000000"/>
        </w:rPr>
        <w:t>March 26, 2022</w:t>
      </w:r>
      <w:r w:rsidR="00887550">
        <w:rPr>
          <w:rFonts w:eastAsia="Times New Roman"/>
          <w:color w:val="000000"/>
        </w:rPr>
        <w:t>)</w:t>
      </w:r>
      <w:r w:rsidR="009E1475" w:rsidRPr="009E1475">
        <w:rPr>
          <w:rFonts w:eastAsia="Times New Roman"/>
          <w:color w:val="000000"/>
        </w:rPr>
        <w:t xml:space="preserve">. </w:t>
      </w:r>
    </w:p>
    <w:p w14:paraId="7553C784" w14:textId="77777777" w:rsidR="009E1475" w:rsidRPr="009E1475" w:rsidRDefault="009E1475" w:rsidP="009E1475">
      <w:pPr>
        <w:pStyle w:val="ListParagraph"/>
        <w:rPr>
          <w:rFonts w:eastAsia="Times New Roman"/>
          <w:color w:val="000000"/>
        </w:rPr>
      </w:pPr>
    </w:p>
    <w:p w14:paraId="2A1A0D9D" w14:textId="60D26206" w:rsidR="009E1475" w:rsidRPr="009E1475" w:rsidRDefault="009E1475" w:rsidP="009E1475">
      <w:pPr>
        <w:pStyle w:val="ListParagraph"/>
        <w:numPr>
          <w:ilvl w:val="0"/>
          <w:numId w:val="6"/>
        </w:numPr>
        <w:rPr>
          <w:rFonts w:eastAsia="Times New Roman"/>
          <w:color w:val="000000"/>
        </w:rPr>
      </w:pPr>
      <w:r w:rsidRPr="009E1475">
        <w:rPr>
          <w:rFonts w:eastAsia="Times New Roman"/>
          <w:color w:val="000000"/>
          <w:u w:val="single"/>
        </w:rPr>
        <w:t>Tonn C</w:t>
      </w:r>
      <w:r w:rsidRPr="009E1475">
        <w:rPr>
          <w:rFonts w:eastAsia="Times New Roman"/>
          <w:color w:val="000000"/>
        </w:rPr>
        <w:t xml:space="preserve">, </w:t>
      </w:r>
      <w:r w:rsidRPr="009E1475">
        <w:rPr>
          <w:rFonts w:eastAsia="Times New Roman"/>
          <w:color w:val="000000"/>
          <w:u w:val="single"/>
        </w:rPr>
        <w:t>Dumadag A</w:t>
      </w:r>
      <w:r w:rsidRPr="009E1475">
        <w:rPr>
          <w:rFonts w:eastAsia="Times New Roman"/>
          <w:color w:val="000000"/>
        </w:rPr>
        <w:t xml:space="preserve">; </w:t>
      </w:r>
      <w:r w:rsidRPr="009E1475">
        <w:rPr>
          <w:rFonts w:eastAsia="Times New Roman"/>
          <w:color w:val="000000"/>
          <w:u w:val="single"/>
        </w:rPr>
        <w:t>Nadeem H</w:t>
      </w:r>
      <w:r w:rsidRPr="009E1475">
        <w:rPr>
          <w:rFonts w:eastAsia="Times New Roman"/>
          <w:color w:val="000000"/>
        </w:rPr>
        <w:t xml:space="preserve">, </w:t>
      </w:r>
      <w:r w:rsidRPr="009E1475">
        <w:rPr>
          <w:rFonts w:eastAsia="Times New Roman"/>
          <w:color w:val="000000"/>
          <w:u w:val="single"/>
        </w:rPr>
        <w:t>Berumen-Flucker B</w:t>
      </w:r>
      <w:r w:rsidRPr="009E1475">
        <w:rPr>
          <w:rFonts w:eastAsia="Times New Roman"/>
          <w:color w:val="000000"/>
        </w:rPr>
        <w:t xml:space="preserve">; </w:t>
      </w:r>
      <w:r w:rsidRPr="009E1475">
        <w:rPr>
          <w:rFonts w:eastAsia="Times New Roman"/>
          <w:color w:val="000000"/>
          <w:u w:val="single"/>
        </w:rPr>
        <w:t>Patel P,</w:t>
      </w:r>
      <w:r w:rsidRPr="009E1475">
        <w:rPr>
          <w:rFonts w:eastAsia="Times New Roman"/>
          <w:color w:val="000000"/>
        </w:rPr>
        <w:t xml:space="preserve"> </w:t>
      </w:r>
      <w:r w:rsidRPr="00DB03BE">
        <w:rPr>
          <w:rFonts w:eastAsia="Times New Roman"/>
          <w:b/>
          <w:bCs/>
          <w:color w:val="000000"/>
        </w:rPr>
        <w:t>Galadima, H</w:t>
      </w:r>
      <w:r w:rsidRPr="009E1475">
        <w:rPr>
          <w:rFonts w:eastAsia="Times New Roman"/>
          <w:color w:val="000000"/>
        </w:rPr>
        <w:t xml:space="preserve">. </w:t>
      </w:r>
      <w:r w:rsidR="00A3023F">
        <w:rPr>
          <w:rFonts w:eastAsia="Times New Roman"/>
          <w:color w:val="000000"/>
        </w:rPr>
        <w:t xml:space="preserve">2022 </w:t>
      </w:r>
      <w:r w:rsidR="00192DF4" w:rsidRPr="009E1475">
        <w:rPr>
          <w:rFonts w:eastAsia="Times New Roman"/>
          <w:color w:val="000000"/>
        </w:rPr>
        <w:t>Graduate Research Achievement Day</w:t>
      </w:r>
      <w:r w:rsidR="00192DF4">
        <w:rPr>
          <w:rFonts w:eastAsia="Times New Roman"/>
          <w:color w:val="000000"/>
        </w:rPr>
        <w:t>, “</w:t>
      </w:r>
      <w:r w:rsidRPr="009E1475">
        <w:rPr>
          <w:rFonts w:eastAsia="Times New Roman"/>
          <w:color w:val="000000"/>
        </w:rPr>
        <w:t>Returning to a New Normal: A Study Examining Student's Perceptions and Experiences of Campus Reopening during COVID-19</w:t>
      </w:r>
      <w:r w:rsidR="00192DF4">
        <w:rPr>
          <w:rFonts w:eastAsia="Times New Roman"/>
          <w:color w:val="000000"/>
        </w:rPr>
        <w:t>”</w:t>
      </w:r>
      <w:r w:rsidRPr="009E1475">
        <w:rPr>
          <w:rFonts w:eastAsia="Times New Roman"/>
          <w:color w:val="000000"/>
        </w:rPr>
        <w:t xml:space="preserve">. </w:t>
      </w:r>
      <w:r w:rsidR="00192DF4">
        <w:rPr>
          <w:rFonts w:eastAsia="Times New Roman"/>
          <w:color w:val="000000"/>
        </w:rPr>
        <w:t>Old Dominion University, College of Health Sciences</w:t>
      </w:r>
      <w:r w:rsidR="00A644A8">
        <w:rPr>
          <w:rFonts w:eastAsia="Times New Roman"/>
          <w:color w:val="000000"/>
        </w:rPr>
        <w:t>, Norfolk, VA</w:t>
      </w:r>
      <w:r w:rsidRPr="009E1475">
        <w:rPr>
          <w:rFonts w:eastAsia="Times New Roman"/>
          <w:color w:val="000000"/>
        </w:rPr>
        <w:t>.</w:t>
      </w:r>
      <w:r w:rsidR="00A644A8">
        <w:rPr>
          <w:rFonts w:eastAsia="Times New Roman"/>
          <w:color w:val="000000"/>
        </w:rPr>
        <w:t xml:space="preserve"> (</w:t>
      </w:r>
      <w:r w:rsidRPr="009E1475">
        <w:rPr>
          <w:rFonts w:eastAsia="Times New Roman"/>
          <w:color w:val="000000"/>
        </w:rPr>
        <w:t>April 15, 2022</w:t>
      </w:r>
      <w:r w:rsidR="00A644A8">
        <w:rPr>
          <w:rFonts w:eastAsia="Times New Roman"/>
          <w:color w:val="000000"/>
        </w:rPr>
        <w:t>)</w:t>
      </w:r>
      <w:r w:rsidRPr="009E1475">
        <w:rPr>
          <w:rFonts w:eastAsia="Times New Roman"/>
          <w:color w:val="000000"/>
        </w:rPr>
        <w:t xml:space="preserve">. </w:t>
      </w:r>
    </w:p>
    <w:p w14:paraId="448900D9" w14:textId="77777777" w:rsidR="009E1475" w:rsidRPr="009E1475" w:rsidRDefault="009E1475" w:rsidP="009E1475">
      <w:pPr>
        <w:pStyle w:val="ListParagraph"/>
        <w:rPr>
          <w:rFonts w:eastAsia="Times New Roman"/>
          <w:color w:val="000000"/>
        </w:rPr>
      </w:pPr>
    </w:p>
    <w:p w14:paraId="001E1EA2" w14:textId="67EFEBA9" w:rsidR="009E1475" w:rsidRDefault="009E1475" w:rsidP="00486B37">
      <w:pPr>
        <w:pStyle w:val="ListParagraph"/>
        <w:numPr>
          <w:ilvl w:val="0"/>
          <w:numId w:val="6"/>
        </w:numPr>
        <w:rPr>
          <w:rFonts w:eastAsia="Times New Roman"/>
          <w:color w:val="000000"/>
        </w:rPr>
      </w:pPr>
      <w:r w:rsidRPr="00E3299E">
        <w:rPr>
          <w:color w:val="000000"/>
          <w:u w:val="single"/>
          <w:shd w:val="clear" w:color="auto" w:fill="FFFFFF"/>
        </w:rPr>
        <w:t>Dumadag A</w:t>
      </w:r>
      <w:r w:rsidRPr="00E3299E">
        <w:rPr>
          <w:color w:val="000000"/>
          <w:shd w:val="clear" w:color="auto" w:fill="FFFFFF"/>
        </w:rPr>
        <w:t xml:space="preserve">, </w:t>
      </w:r>
      <w:r w:rsidRPr="00E3299E">
        <w:rPr>
          <w:color w:val="000000"/>
          <w:u w:val="single"/>
          <w:shd w:val="clear" w:color="auto" w:fill="FFFFFF"/>
        </w:rPr>
        <w:t>Tonn C</w:t>
      </w:r>
      <w:r w:rsidRPr="00E3299E">
        <w:rPr>
          <w:color w:val="000000"/>
          <w:shd w:val="clear" w:color="auto" w:fill="FFFFFF"/>
        </w:rPr>
        <w:t xml:space="preserve">, </w:t>
      </w:r>
      <w:r w:rsidRPr="00E3299E">
        <w:rPr>
          <w:b/>
          <w:bCs/>
          <w:color w:val="000000"/>
          <w:shd w:val="clear" w:color="auto" w:fill="FFFFFF"/>
        </w:rPr>
        <w:t>Galadima H</w:t>
      </w:r>
      <w:r w:rsidRPr="00E3299E">
        <w:rPr>
          <w:color w:val="000000"/>
          <w:shd w:val="clear" w:color="auto" w:fill="FFFFFF"/>
        </w:rPr>
        <w:t xml:space="preserve">. </w:t>
      </w:r>
      <w:r w:rsidR="00A3023F">
        <w:rPr>
          <w:color w:val="000000"/>
          <w:shd w:val="clear" w:color="auto" w:fill="FFFFFF"/>
        </w:rPr>
        <w:t xml:space="preserve">2022 </w:t>
      </w:r>
      <w:r w:rsidR="00E3299E" w:rsidRPr="00E3299E">
        <w:rPr>
          <w:rFonts w:eastAsia="Times New Roman"/>
          <w:color w:val="000000"/>
        </w:rPr>
        <w:t>Graduate Research Achievement Day, “</w:t>
      </w:r>
      <w:r w:rsidRPr="00E3299E">
        <w:rPr>
          <w:color w:val="000000"/>
          <w:shd w:val="clear" w:color="auto" w:fill="FFFFFF"/>
        </w:rPr>
        <w:t>Factors Predicting Intention to Initiate Mental Health Services among College Students Returning to Campus during COVID-19</w:t>
      </w:r>
      <w:r w:rsidR="00E3299E" w:rsidRPr="00E3299E">
        <w:rPr>
          <w:color w:val="000000"/>
          <w:shd w:val="clear" w:color="auto" w:fill="FFFFFF"/>
        </w:rPr>
        <w:t>”</w:t>
      </w:r>
      <w:r w:rsidRPr="00E3299E">
        <w:rPr>
          <w:color w:val="000000"/>
          <w:shd w:val="clear" w:color="auto" w:fill="FFFFFF"/>
        </w:rPr>
        <w:t xml:space="preserve">. </w:t>
      </w:r>
      <w:r w:rsidR="00E3299E">
        <w:rPr>
          <w:rFonts w:eastAsia="Times New Roman"/>
          <w:color w:val="000000"/>
        </w:rPr>
        <w:t>Old Dominion University, College of Health Sciences, Norfolk, VA</w:t>
      </w:r>
      <w:r w:rsidR="00E3299E" w:rsidRPr="009E1475">
        <w:rPr>
          <w:rFonts w:eastAsia="Times New Roman"/>
          <w:color w:val="000000"/>
        </w:rPr>
        <w:t>.</w:t>
      </w:r>
      <w:r w:rsidR="00E3299E">
        <w:rPr>
          <w:rFonts w:eastAsia="Times New Roman"/>
          <w:color w:val="000000"/>
        </w:rPr>
        <w:t xml:space="preserve"> (</w:t>
      </w:r>
      <w:r w:rsidR="00E3299E" w:rsidRPr="009E1475">
        <w:rPr>
          <w:rFonts w:eastAsia="Times New Roman"/>
          <w:color w:val="000000"/>
        </w:rPr>
        <w:t>April 15, 2022</w:t>
      </w:r>
      <w:r w:rsidR="00E3299E">
        <w:rPr>
          <w:rFonts w:eastAsia="Times New Roman"/>
          <w:color w:val="000000"/>
        </w:rPr>
        <w:t>)</w:t>
      </w:r>
      <w:r w:rsidR="00E3299E" w:rsidRPr="009E1475">
        <w:rPr>
          <w:rFonts w:eastAsia="Times New Roman"/>
          <w:color w:val="000000"/>
        </w:rPr>
        <w:t>.</w:t>
      </w:r>
    </w:p>
    <w:p w14:paraId="2A76D675" w14:textId="77777777" w:rsidR="00E3299E" w:rsidRPr="00E3299E" w:rsidRDefault="00E3299E" w:rsidP="00E3299E">
      <w:pPr>
        <w:pStyle w:val="ListParagraph"/>
        <w:rPr>
          <w:rFonts w:eastAsia="Times New Roman"/>
          <w:color w:val="000000"/>
        </w:rPr>
      </w:pPr>
    </w:p>
    <w:p w14:paraId="1E89DB89" w14:textId="28CE6279" w:rsidR="009E1475" w:rsidRPr="009E1475" w:rsidRDefault="009E1475" w:rsidP="009E1475">
      <w:pPr>
        <w:pStyle w:val="ListParagraph"/>
        <w:numPr>
          <w:ilvl w:val="0"/>
          <w:numId w:val="6"/>
        </w:numPr>
        <w:rPr>
          <w:b/>
          <w:bCs/>
        </w:rPr>
      </w:pPr>
      <w:r w:rsidRPr="009E1475">
        <w:rPr>
          <w:rFonts w:eastAsia="Times New Roman"/>
          <w:color w:val="000000"/>
          <w:u w:val="single"/>
        </w:rPr>
        <w:t>Berumen-Flucker B</w:t>
      </w:r>
      <w:r w:rsidRPr="009E1475">
        <w:rPr>
          <w:rFonts w:eastAsia="Times New Roman"/>
          <w:color w:val="000000"/>
        </w:rPr>
        <w:t xml:space="preserve">, </w:t>
      </w:r>
      <w:r w:rsidRPr="000B0B9A">
        <w:rPr>
          <w:rFonts w:eastAsia="Times New Roman"/>
          <w:b/>
          <w:bCs/>
          <w:color w:val="000000"/>
        </w:rPr>
        <w:t>Galadima H</w:t>
      </w:r>
      <w:r w:rsidRPr="009E1475">
        <w:rPr>
          <w:rFonts w:eastAsia="Times New Roman"/>
          <w:color w:val="000000"/>
        </w:rPr>
        <w:t xml:space="preserve">, Keke M, Akpinar M. </w:t>
      </w:r>
      <w:r w:rsidR="00D2709F" w:rsidRPr="009E1475">
        <w:rPr>
          <w:rFonts w:eastAsia="Times New Roman"/>
          <w:color w:val="000000"/>
        </w:rPr>
        <w:t>202</w:t>
      </w:r>
      <w:r w:rsidR="00D2709F">
        <w:rPr>
          <w:rFonts w:eastAsia="Times New Roman"/>
          <w:color w:val="000000"/>
        </w:rPr>
        <w:t>1</w:t>
      </w:r>
      <w:r w:rsidR="00D2709F" w:rsidRPr="009E1475">
        <w:rPr>
          <w:rFonts w:eastAsia="Times New Roman"/>
          <w:color w:val="000000"/>
        </w:rPr>
        <w:t xml:space="preserve"> American Public Health Association</w:t>
      </w:r>
      <w:r w:rsidR="00D2709F">
        <w:rPr>
          <w:rFonts w:eastAsia="Times New Roman"/>
          <w:color w:val="000000"/>
        </w:rPr>
        <w:t xml:space="preserve"> </w:t>
      </w:r>
      <w:r w:rsidR="00D2709F" w:rsidRPr="00D837F0">
        <w:rPr>
          <w:rFonts w:eastAsia="Times New Roman"/>
          <w:color w:val="000000"/>
        </w:rPr>
        <w:t>Annual Meeting &amp; Expo</w:t>
      </w:r>
      <w:r w:rsidR="00D2709F">
        <w:rPr>
          <w:rFonts w:eastAsia="Times New Roman"/>
          <w:color w:val="000000"/>
        </w:rPr>
        <w:t>, “</w:t>
      </w:r>
      <w:r w:rsidRPr="009E1475">
        <w:rPr>
          <w:rFonts w:eastAsia="Times New Roman"/>
          <w:color w:val="000000"/>
        </w:rPr>
        <w:t>Assessing the impacts of the COVID-19 pandemic on Hispanic/Latino farmworkers</w:t>
      </w:r>
      <w:r w:rsidR="00D2709F">
        <w:rPr>
          <w:rFonts w:eastAsia="Times New Roman"/>
          <w:color w:val="000000"/>
        </w:rPr>
        <w:t>”</w:t>
      </w:r>
      <w:r w:rsidRPr="009E1475">
        <w:rPr>
          <w:rFonts w:eastAsia="Times New Roman"/>
          <w:color w:val="000000"/>
        </w:rPr>
        <w:t xml:space="preserve">. </w:t>
      </w:r>
      <w:r w:rsidR="00940918" w:rsidRPr="009E1475">
        <w:rPr>
          <w:rFonts w:eastAsia="Times New Roman"/>
          <w:color w:val="000000"/>
        </w:rPr>
        <w:t>American Public Health Association</w:t>
      </w:r>
      <w:r w:rsidR="00940918">
        <w:rPr>
          <w:rFonts w:eastAsia="Times New Roman"/>
          <w:color w:val="000000"/>
        </w:rPr>
        <w:t xml:space="preserve"> </w:t>
      </w:r>
      <w:r w:rsidR="00D2709F">
        <w:rPr>
          <w:rFonts w:eastAsia="Times New Roman"/>
          <w:color w:val="000000"/>
        </w:rPr>
        <w:t>(APHA)</w:t>
      </w:r>
      <w:r w:rsidR="00C3630D">
        <w:rPr>
          <w:rFonts w:eastAsia="Times New Roman"/>
          <w:color w:val="000000"/>
        </w:rPr>
        <w:t xml:space="preserve">, </w:t>
      </w:r>
      <w:r w:rsidR="00793217">
        <w:rPr>
          <w:rFonts w:eastAsia="Times New Roman"/>
          <w:color w:val="000000"/>
        </w:rPr>
        <w:t>Denver, CO</w:t>
      </w:r>
      <w:r w:rsidR="00BF0DDF">
        <w:rPr>
          <w:rFonts w:eastAsia="Times New Roman"/>
          <w:color w:val="000000"/>
        </w:rPr>
        <w:t>. (</w:t>
      </w:r>
      <w:r w:rsidRPr="009E1475">
        <w:rPr>
          <w:rFonts w:eastAsia="Times New Roman"/>
          <w:color w:val="000000"/>
        </w:rPr>
        <w:t>October 27, 2021</w:t>
      </w:r>
      <w:r w:rsidR="00BF0DDF">
        <w:rPr>
          <w:rFonts w:eastAsia="Times New Roman"/>
          <w:color w:val="000000"/>
        </w:rPr>
        <w:t>).</w:t>
      </w:r>
    </w:p>
    <w:p w14:paraId="29B7D078" w14:textId="77777777" w:rsidR="009E1475" w:rsidRPr="009E1475" w:rsidRDefault="009E1475" w:rsidP="009E1475">
      <w:pPr>
        <w:pStyle w:val="ListParagraph"/>
        <w:rPr>
          <w:b/>
          <w:bCs/>
        </w:rPr>
      </w:pPr>
    </w:p>
    <w:p w14:paraId="0BC54837" w14:textId="67A65A3F" w:rsidR="009E1475" w:rsidRPr="009E1475" w:rsidRDefault="009E1475" w:rsidP="009E1475">
      <w:pPr>
        <w:pStyle w:val="ListParagraph"/>
        <w:numPr>
          <w:ilvl w:val="0"/>
          <w:numId w:val="6"/>
        </w:numPr>
        <w:rPr>
          <w:b/>
          <w:bCs/>
        </w:rPr>
      </w:pPr>
      <w:r w:rsidRPr="009E1475">
        <w:rPr>
          <w:rFonts w:eastAsia="Times New Roman"/>
          <w:color w:val="000000"/>
          <w:u w:val="single"/>
        </w:rPr>
        <w:t>Achike M</w:t>
      </w:r>
      <w:r w:rsidRPr="009E1475">
        <w:rPr>
          <w:rFonts w:eastAsia="Times New Roman"/>
          <w:color w:val="000000"/>
        </w:rPr>
        <w:t xml:space="preserve">, </w:t>
      </w:r>
      <w:r w:rsidRPr="000B0B9A">
        <w:rPr>
          <w:rFonts w:eastAsia="Times New Roman"/>
          <w:b/>
          <w:bCs/>
          <w:color w:val="000000"/>
        </w:rPr>
        <w:t>Galadima H</w:t>
      </w:r>
      <w:r w:rsidRPr="009E1475">
        <w:rPr>
          <w:rFonts w:eastAsia="Times New Roman"/>
          <w:color w:val="000000"/>
        </w:rPr>
        <w:t xml:space="preserve">, Akpinar M. </w:t>
      </w:r>
      <w:r w:rsidR="00A3023F" w:rsidRPr="009E1475">
        <w:rPr>
          <w:rFonts w:eastAsia="Times New Roman"/>
          <w:color w:val="000000"/>
        </w:rPr>
        <w:t>202</w:t>
      </w:r>
      <w:r w:rsidR="00A3023F">
        <w:rPr>
          <w:rFonts w:eastAsia="Times New Roman"/>
          <w:color w:val="000000"/>
        </w:rPr>
        <w:t>1</w:t>
      </w:r>
      <w:r w:rsidR="00A3023F" w:rsidRPr="009E1475">
        <w:rPr>
          <w:rFonts w:eastAsia="Times New Roman"/>
          <w:color w:val="000000"/>
        </w:rPr>
        <w:t xml:space="preserve"> American Public Health Association</w:t>
      </w:r>
      <w:r w:rsidR="00A3023F">
        <w:rPr>
          <w:rFonts w:eastAsia="Times New Roman"/>
          <w:color w:val="000000"/>
        </w:rPr>
        <w:t xml:space="preserve"> </w:t>
      </w:r>
      <w:r w:rsidR="00A3023F" w:rsidRPr="00D837F0">
        <w:rPr>
          <w:rFonts w:eastAsia="Times New Roman"/>
          <w:color w:val="000000"/>
        </w:rPr>
        <w:t>Annual Meeting &amp; Expo</w:t>
      </w:r>
      <w:r w:rsidR="00A3023F">
        <w:rPr>
          <w:rFonts w:eastAsia="Times New Roman"/>
          <w:color w:val="000000"/>
        </w:rPr>
        <w:t>, “</w:t>
      </w:r>
      <w:r w:rsidRPr="009E1475">
        <w:rPr>
          <w:rFonts w:eastAsia="Times New Roman"/>
          <w:color w:val="000000"/>
        </w:rPr>
        <w:t>Examining the relationship between pregnancy intention and breastfeeding behavior: A secondary analysis of PRAMS data</w:t>
      </w:r>
      <w:r w:rsidR="00ED7736">
        <w:rPr>
          <w:rFonts w:eastAsia="Times New Roman"/>
          <w:color w:val="000000"/>
        </w:rPr>
        <w:t>”</w:t>
      </w:r>
      <w:r w:rsidRPr="009E1475">
        <w:rPr>
          <w:rFonts w:eastAsia="Times New Roman"/>
          <w:color w:val="000000"/>
        </w:rPr>
        <w:t xml:space="preserve">. </w:t>
      </w:r>
      <w:r w:rsidR="00940918" w:rsidRPr="009E1475">
        <w:rPr>
          <w:rFonts w:eastAsia="Times New Roman"/>
          <w:color w:val="000000"/>
        </w:rPr>
        <w:t>American Public Health Association</w:t>
      </w:r>
      <w:r w:rsidR="00940918">
        <w:rPr>
          <w:rFonts w:eastAsia="Times New Roman"/>
          <w:color w:val="000000"/>
        </w:rPr>
        <w:t xml:space="preserve"> </w:t>
      </w:r>
      <w:r w:rsidR="00ED7736">
        <w:rPr>
          <w:rFonts w:eastAsia="Times New Roman"/>
          <w:color w:val="000000"/>
        </w:rPr>
        <w:t>(APHA), Virtual. (</w:t>
      </w:r>
      <w:r w:rsidRPr="009E1475">
        <w:rPr>
          <w:rFonts w:eastAsia="Times New Roman"/>
          <w:color w:val="000000"/>
        </w:rPr>
        <w:t xml:space="preserve">October 22, </w:t>
      </w:r>
      <w:proofErr w:type="gramStart"/>
      <w:r w:rsidRPr="009E1475">
        <w:rPr>
          <w:rFonts w:eastAsia="Times New Roman"/>
          <w:color w:val="000000"/>
        </w:rPr>
        <w:t>2021</w:t>
      </w:r>
      <w:r w:rsidR="00ED7736">
        <w:rPr>
          <w:rFonts w:eastAsia="Times New Roman"/>
          <w:color w:val="000000"/>
        </w:rPr>
        <w:t>).</w:t>
      </w:r>
      <w:proofErr w:type="gramEnd"/>
    </w:p>
    <w:p w14:paraId="29C1D364" w14:textId="77777777" w:rsidR="009E1475" w:rsidRPr="009E1475" w:rsidRDefault="009E1475" w:rsidP="009E1475">
      <w:pPr>
        <w:pStyle w:val="Text-Citation"/>
        <w:ind w:firstLine="0"/>
      </w:pPr>
    </w:p>
    <w:p w14:paraId="7C9FB8D1" w14:textId="7567CA1E" w:rsidR="00D855EF" w:rsidRDefault="00D855EF" w:rsidP="00D855EF">
      <w:pPr>
        <w:pStyle w:val="Text-Citation"/>
        <w:numPr>
          <w:ilvl w:val="0"/>
          <w:numId w:val="6"/>
        </w:numPr>
      </w:pPr>
      <w:r w:rsidRPr="00FF4BC1">
        <w:rPr>
          <w:u w:val="single"/>
        </w:rPr>
        <w:t>Varvil E</w:t>
      </w:r>
      <w:r>
        <w:t xml:space="preserve">., </w:t>
      </w:r>
      <w:r w:rsidRPr="00684D6A">
        <w:rPr>
          <w:b/>
          <w:bCs/>
        </w:rPr>
        <w:t>Galadima, H</w:t>
      </w:r>
      <w:r>
        <w:t>., Virginia Academy of Science</w:t>
      </w:r>
      <w:r w:rsidR="005C5D51">
        <w:t xml:space="preserve"> Annual </w:t>
      </w:r>
      <w:r w:rsidR="00023850">
        <w:t>Virtual Meeting</w:t>
      </w:r>
      <w:r>
        <w:t>, “</w:t>
      </w:r>
      <w:r w:rsidR="006E5CEE" w:rsidRPr="006E5CEE">
        <w:t>Determinants of Treatment Disparities and Risk Factors in Early-Onset Colorectal Cancer: A Review</w:t>
      </w:r>
      <w:r>
        <w:t xml:space="preserve">,” </w:t>
      </w:r>
      <w:r w:rsidR="006E5CEE">
        <w:t>Virtual Meeting</w:t>
      </w:r>
      <w:r>
        <w:t xml:space="preserve">. (May </w:t>
      </w:r>
      <w:r w:rsidR="00023850">
        <w:t>17- May 21</w:t>
      </w:r>
      <w:r>
        <w:t>, 202</w:t>
      </w:r>
      <w:r w:rsidR="00023850">
        <w:t>1</w:t>
      </w:r>
      <w:r>
        <w:t xml:space="preserve">) </w:t>
      </w:r>
    </w:p>
    <w:p w14:paraId="19545F6C" w14:textId="77777777" w:rsidR="00D855EF" w:rsidRDefault="00D855EF" w:rsidP="00654D40">
      <w:pPr>
        <w:pStyle w:val="Text-Citation"/>
        <w:ind w:firstLine="720"/>
      </w:pPr>
    </w:p>
    <w:p w14:paraId="2BD54B6D" w14:textId="5D0F4306" w:rsidR="003D1B2D" w:rsidRDefault="003D1B2D" w:rsidP="008B3485">
      <w:pPr>
        <w:pStyle w:val="Text-Citation"/>
        <w:numPr>
          <w:ilvl w:val="0"/>
          <w:numId w:val="6"/>
        </w:numPr>
      </w:pPr>
      <w:r w:rsidRPr="005F660B">
        <w:t xml:space="preserve">Adunlin G., </w:t>
      </w:r>
      <w:r w:rsidRPr="00F50B8D">
        <w:rPr>
          <w:b/>
          <w:bCs/>
        </w:rPr>
        <w:t>Galadima H.</w:t>
      </w:r>
      <w:r w:rsidRPr="005F660B">
        <w:t>, Cropp C., Cagle JC.,</w:t>
      </w:r>
      <w:r w:rsidR="005F660B" w:rsidRPr="005F660B">
        <w:t xml:space="preserve"> Virtual</w:t>
      </w:r>
      <w:r w:rsidR="005F660B">
        <w:t xml:space="preserve"> ISPOR 2021</w:t>
      </w:r>
      <w:r w:rsidR="00F50B8D">
        <w:t>, “</w:t>
      </w:r>
      <w:r w:rsidR="00F50B8D" w:rsidRPr="00F50B8D">
        <w:t>Protection Motivation Theory in Predicting Intention to Engage in Protective Behaviors Against NOVEL Coronavirus Diseases (COVID-19)</w:t>
      </w:r>
      <w:r w:rsidR="00C96367">
        <w:t>,”</w:t>
      </w:r>
      <w:r w:rsidR="00601B88">
        <w:t xml:space="preserve"> </w:t>
      </w:r>
      <w:r w:rsidR="00610E93" w:rsidRPr="00610E93">
        <w:t>Health Economics and Outcomes Research (HEOR)</w:t>
      </w:r>
      <w:r w:rsidR="00610E93">
        <w:t xml:space="preserve">, </w:t>
      </w:r>
      <w:r w:rsidR="00601B88" w:rsidRPr="00601B88">
        <w:t>Virtual ISPOR 2021</w:t>
      </w:r>
      <w:r w:rsidR="00610E93">
        <w:t>. (</w:t>
      </w:r>
      <w:r w:rsidR="00573D8F">
        <w:t>May 17-20</w:t>
      </w:r>
      <w:r w:rsidR="00601B88">
        <w:t>,</w:t>
      </w:r>
      <w:r w:rsidR="00573D8F">
        <w:t xml:space="preserve"> 2021)</w:t>
      </w:r>
      <w:r w:rsidR="00601B88">
        <w:t xml:space="preserve"> </w:t>
      </w:r>
    </w:p>
    <w:p w14:paraId="4F65E54D" w14:textId="77777777" w:rsidR="00DA6E13" w:rsidRDefault="00DA6E13" w:rsidP="00DA6E13">
      <w:pPr>
        <w:pStyle w:val="ListParagraph"/>
      </w:pPr>
    </w:p>
    <w:p w14:paraId="131AA5AC" w14:textId="22D74076" w:rsidR="00DA6E13" w:rsidRDefault="00DA6E13" w:rsidP="00DA6E13">
      <w:pPr>
        <w:pStyle w:val="Text-Citation"/>
        <w:numPr>
          <w:ilvl w:val="0"/>
          <w:numId w:val="6"/>
        </w:numPr>
      </w:pPr>
      <w:r w:rsidRPr="00345687">
        <w:rPr>
          <w:u w:val="single"/>
        </w:rPr>
        <w:lastRenderedPageBreak/>
        <w:t>Varvil, E.</w:t>
      </w:r>
      <w:r w:rsidRPr="00A73052">
        <w:t xml:space="preserve">, </w:t>
      </w:r>
      <w:r w:rsidRPr="00345687">
        <w:rPr>
          <w:b/>
          <w:bCs/>
        </w:rPr>
        <w:t>Galadima, H</w:t>
      </w:r>
      <w:r>
        <w:t>,</w:t>
      </w:r>
      <w:r w:rsidRPr="00A73052">
        <w:t xml:space="preserve"> Virginia Public Health Association (V</w:t>
      </w:r>
      <w:r>
        <w:t>A</w:t>
      </w:r>
      <w:r w:rsidRPr="00A73052">
        <w:t xml:space="preserve">PHA) </w:t>
      </w:r>
      <w:r>
        <w:t xml:space="preserve">2021 VIRTUAL Annual Conference and </w:t>
      </w:r>
      <w:r w:rsidRPr="00A73052">
        <w:t>Research Day,</w:t>
      </w:r>
      <w:r>
        <w:t xml:space="preserve"> “Racial Disparities Among Early-Onset Colorectal Cancer Patients in the United States: A Review”, Virtual Meeting (April 9, 2021)</w:t>
      </w:r>
    </w:p>
    <w:p w14:paraId="7EDF4565" w14:textId="77777777" w:rsidR="00B44684" w:rsidRDefault="00B44684" w:rsidP="00B44684">
      <w:pPr>
        <w:pStyle w:val="ListParagraph"/>
      </w:pPr>
    </w:p>
    <w:p w14:paraId="39DD89A9" w14:textId="3BEABBD0" w:rsidR="00AE7AA2" w:rsidRDefault="00AE7AA2" w:rsidP="00AE7AA2">
      <w:pPr>
        <w:pStyle w:val="Text-Citation"/>
        <w:numPr>
          <w:ilvl w:val="0"/>
          <w:numId w:val="6"/>
        </w:numPr>
      </w:pPr>
      <w:r w:rsidRPr="00233055">
        <w:rPr>
          <w:u w:val="single"/>
        </w:rPr>
        <w:t>Achike, M.,</w:t>
      </w:r>
      <w:r w:rsidRPr="00A73052">
        <w:t xml:space="preserve"> </w:t>
      </w:r>
      <w:r w:rsidRPr="00233055">
        <w:rPr>
          <w:u w:val="single"/>
        </w:rPr>
        <w:t>Berumen-Flucker. B.</w:t>
      </w:r>
      <w:r>
        <w:t xml:space="preserve">, </w:t>
      </w:r>
      <w:r w:rsidRPr="00233055">
        <w:rPr>
          <w:u w:val="single"/>
        </w:rPr>
        <w:t>Dumadag, A.</w:t>
      </w:r>
      <w:r>
        <w:t xml:space="preserve">, </w:t>
      </w:r>
      <w:r w:rsidRPr="00233055">
        <w:rPr>
          <w:u w:val="single"/>
        </w:rPr>
        <w:t>Edwards, T.</w:t>
      </w:r>
      <w:r>
        <w:t xml:space="preserve">, </w:t>
      </w:r>
      <w:r w:rsidRPr="00233055">
        <w:rPr>
          <w:b/>
          <w:bCs/>
        </w:rPr>
        <w:t>Galadima, H.</w:t>
      </w:r>
      <w:r>
        <w:t>, Kekeh, M., Akpinar-Elci, M.</w:t>
      </w:r>
      <w:r w:rsidRPr="00A73052">
        <w:t xml:space="preserve"> Virginia Public Health Association (V</w:t>
      </w:r>
      <w:r>
        <w:t>A</w:t>
      </w:r>
      <w:r w:rsidRPr="00A73052">
        <w:t xml:space="preserve">PHA) </w:t>
      </w:r>
      <w:r>
        <w:t xml:space="preserve">2021 VIRTUAL Annual Conference and </w:t>
      </w:r>
      <w:r w:rsidRPr="00A73052">
        <w:t>Research Day,</w:t>
      </w:r>
      <w:r>
        <w:t xml:space="preserve"> “</w:t>
      </w:r>
      <w:r w:rsidRPr="00233055">
        <w:t>Establishing a Research Lab in Public Health: Opportunities and Challenges from a Faculty and Student Led Collaboration</w:t>
      </w:r>
      <w:r>
        <w:t>”, Virtual Meeting (April 9, 2021)</w:t>
      </w:r>
    </w:p>
    <w:p w14:paraId="608715D4" w14:textId="77777777" w:rsidR="00692856" w:rsidRDefault="00692856" w:rsidP="00692856">
      <w:pPr>
        <w:pStyle w:val="ListParagraph"/>
      </w:pPr>
    </w:p>
    <w:p w14:paraId="7D2AE5B3" w14:textId="2B1F993C" w:rsidR="008B3485" w:rsidRDefault="008B3485" w:rsidP="008B3485">
      <w:pPr>
        <w:pStyle w:val="Text-Citation"/>
        <w:numPr>
          <w:ilvl w:val="0"/>
          <w:numId w:val="6"/>
        </w:numPr>
      </w:pPr>
      <w:r w:rsidRPr="00FF4BC1">
        <w:rPr>
          <w:u w:val="single"/>
        </w:rPr>
        <w:t>Detki, A</w:t>
      </w:r>
      <w:r w:rsidR="00F36A59">
        <w:rPr>
          <w:u w:val="single"/>
        </w:rPr>
        <w:t>.</w:t>
      </w:r>
      <w:r>
        <w:t>*</w:t>
      </w:r>
      <w:r w:rsidR="00932EB0" w:rsidRPr="00932EB0">
        <w:rPr>
          <w:vertAlign w:val="superscript"/>
        </w:rPr>
        <w:t>+</w:t>
      </w:r>
      <w:r>
        <w:t xml:space="preserve">, </w:t>
      </w:r>
      <w:r w:rsidRPr="00FF4BC1">
        <w:rPr>
          <w:u w:val="single"/>
        </w:rPr>
        <w:t>Varvil E</w:t>
      </w:r>
      <w:r>
        <w:t xml:space="preserve">., </w:t>
      </w:r>
      <w:r w:rsidRPr="00684D6A">
        <w:rPr>
          <w:b/>
          <w:bCs/>
        </w:rPr>
        <w:t>Galadima, H</w:t>
      </w:r>
      <w:r>
        <w:t>., 98</w:t>
      </w:r>
      <w:r w:rsidRPr="008A1654">
        <w:rPr>
          <w:vertAlign w:val="superscript"/>
        </w:rPr>
        <w:t>th</w:t>
      </w:r>
      <w:r w:rsidR="008A1654">
        <w:t xml:space="preserve"> </w:t>
      </w:r>
      <w:r>
        <w:t>Annual Meeting Virginia Academy of Science, “Geographic disparity and patient characteristics in hotspots for colorectal cancer in Virginia</w:t>
      </w:r>
      <w:r w:rsidR="00193A45">
        <w:t>,” James</w:t>
      </w:r>
      <w:r>
        <w:t xml:space="preserve"> Madison University, Harrisonburg, VA. (May 29, 2020)</w:t>
      </w:r>
      <w:r w:rsidR="00932EB0">
        <w:t xml:space="preserve"> </w:t>
      </w:r>
    </w:p>
    <w:p w14:paraId="054A02D6" w14:textId="77777777" w:rsidR="00531467" w:rsidRDefault="00531467" w:rsidP="00531467">
      <w:pPr>
        <w:pStyle w:val="ListParagraph"/>
      </w:pPr>
    </w:p>
    <w:p w14:paraId="3EC29346" w14:textId="33ED57FE" w:rsidR="00934E88" w:rsidRDefault="00A73052" w:rsidP="00A73052">
      <w:pPr>
        <w:pStyle w:val="Text-Citation"/>
        <w:numPr>
          <w:ilvl w:val="0"/>
          <w:numId w:val="6"/>
        </w:numPr>
      </w:pPr>
      <w:r w:rsidRPr="005E7C74">
        <w:rPr>
          <w:u w:val="single"/>
        </w:rPr>
        <w:t>Detki, A</w:t>
      </w:r>
      <w:r w:rsidR="00F36A59">
        <w:rPr>
          <w:u w:val="single"/>
        </w:rPr>
        <w:t>.</w:t>
      </w:r>
      <w:r w:rsidR="005E7C74" w:rsidRPr="005E7C74">
        <w:rPr>
          <w:u w:val="single"/>
        </w:rPr>
        <w:t>*</w:t>
      </w:r>
      <w:r w:rsidR="00F36A59" w:rsidRPr="00932EB0">
        <w:rPr>
          <w:vertAlign w:val="superscript"/>
        </w:rPr>
        <w:t>+</w:t>
      </w:r>
      <w:r w:rsidRPr="00A73052">
        <w:t xml:space="preserve">, </w:t>
      </w:r>
      <w:r w:rsidRPr="005E7C74">
        <w:rPr>
          <w:u w:val="single"/>
        </w:rPr>
        <w:t>Varvil, E.</w:t>
      </w:r>
      <w:r w:rsidRPr="00A73052">
        <w:t xml:space="preserve">, &amp; </w:t>
      </w:r>
      <w:r w:rsidRPr="005E7C74">
        <w:rPr>
          <w:b/>
          <w:bCs/>
        </w:rPr>
        <w:t>Galadima, H</w:t>
      </w:r>
      <w:r w:rsidR="005E7C74">
        <w:t>,</w:t>
      </w:r>
      <w:r w:rsidRPr="00A73052">
        <w:t xml:space="preserve"> </w:t>
      </w:r>
      <w:r w:rsidR="00D179D2" w:rsidRPr="00A73052">
        <w:t xml:space="preserve">Virginia </w:t>
      </w:r>
      <w:r w:rsidR="00D179D2">
        <w:t xml:space="preserve">American </w:t>
      </w:r>
      <w:r w:rsidR="00D179D2" w:rsidRPr="00A73052">
        <w:t>Public Health Association (V</w:t>
      </w:r>
      <w:r w:rsidR="00D179D2">
        <w:t>A</w:t>
      </w:r>
      <w:r w:rsidR="00D179D2" w:rsidRPr="00A73052">
        <w:t xml:space="preserve">PHA) </w:t>
      </w:r>
      <w:r w:rsidR="00D179D2">
        <w:t xml:space="preserve">2020 Conference, </w:t>
      </w:r>
      <w:r w:rsidR="00D179D2" w:rsidRPr="00A73052">
        <w:t xml:space="preserve">Student Research Day and Annual </w:t>
      </w:r>
      <w:r w:rsidR="00D179D2">
        <w:t>Meeting</w:t>
      </w:r>
      <w:r w:rsidR="00D179D2" w:rsidRPr="00A73052">
        <w:t>,</w:t>
      </w:r>
      <w:r w:rsidR="00D179D2">
        <w:t xml:space="preserve"> </w:t>
      </w:r>
      <w:r w:rsidR="00B76375">
        <w:t>“</w:t>
      </w:r>
      <w:r w:rsidRPr="00A73052">
        <w:t>Characteristics of High-Risk Areas for Colorectal Cancer Mortality in Southeastern Virginia</w:t>
      </w:r>
      <w:r w:rsidR="00B76375">
        <w:t xml:space="preserve">”, </w:t>
      </w:r>
      <w:r w:rsidR="0071152F" w:rsidRPr="0071152F">
        <w:t>Virginia Tech Blacksburg, VA</w:t>
      </w:r>
      <w:r w:rsidR="00CD0832">
        <w:t xml:space="preserve"> (April 20, 2020)</w:t>
      </w:r>
    </w:p>
    <w:p w14:paraId="4998C9BC" w14:textId="77777777" w:rsidR="00934E88" w:rsidRDefault="00934E88" w:rsidP="00934E88">
      <w:pPr>
        <w:pStyle w:val="ListParagraph"/>
      </w:pPr>
    </w:p>
    <w:p w14:paraId="2BEC3C38" w14:textId="02339548" w:rsidR="008B3485" w:rsidRDefault="008B3485" w:rsidP="008B3485">
      <w:pPr>
        <w:pStyle w:val="Text-Citation"/>
        <w:numPr>
          <w:ilvl w:val="0"/>
          <w:numId w:val="6"/>
        </w:numPr>
      </w:pPr>
      <w:r w:rsidRPr="00FF4BC1">
        <w:rPr>
          <w:u w:val="single"/>
        </w:rPr>
        <w:t>Detki, A</w:t>
      </w:r>
      <w:r w:rsidR="00AD675A">
        <w:rPr>
          <w:u w:val="single"/>
        </w:rPr>
        <w:t>.</w:t>
      </w:r>
      <w:r>
        <w:t>*</w:t>
      </w:r>
      <w:r w:rsidR="00AD675A" w:rsidRPr="00932EB0">
        <w:rPr>
          <w:vertAlign w:val="superscript"/>
        </w:rPr>
        <w:t>+</w:t>
      </w:r>
      <w:r>
        <w:t xml:space="preserve">, </w:t>
      </w:r>
      <w:r w:rsidRPr="00684D6A">
        <w:rPr>
          <w:b/>
          <w:bCs/>
        </w:rPr>
        <w:t>Galadima, H</w:t>
      </w:r>
      <w:r>
        <w:t xml:space="preserve">. </w:t>
      </w:r>
      <w:r w:rsidR="00D27338" w:rsidRPr="00D27338">
        <w:t>College of Health Sciences Research Day</w:t>
      </w:r>
      <w:r>
        <w:t>, “Characteristics of high risks areas for death-related colon cancer in Southeastern Virginia”, Old Dominion university, Norfolk, VA. (Spring 2020).</w:t>
      </w:r>
      <w:r w:rsidR="0072427D">
        <w:t xml:space="preserve"> </w:t>
      </w:r>
    </w:p>
    <w:p w14:paraId="20CF0863" w14:textId="77777777" w:rsidR="008B3485" w:rsidRDefault="008B3485" w:rsidP="008B3485">
      <w:pPr>
        <w:pStyle w:val="Text-Citation"/>
        <w:ind w:firstLine="0"/>
      </w:pPr>
    </w:p>
    <w:p w14:paraId="418181DA" w14:textId="0D01D29B" w:rsidR="008B3485" w:rsidRDefault="008B3485" w:rsidP="008B3485">
      <w:pPr>
        <w:pStyle w:val="Text-Citation"/>
        <w:numPr>
          <w:ilvl w:val="0"/>
          <w:numId w:val="6"/>
        </w:numPr>
      </w:pPr>
      <w:r w:rsidRPr="00FF4BC1">
        <w:rPr>
          <w:u w:val="single"/>
        </w:rPr>
        <w:t>Varvil, E</w:t>
      </w:r>
      <w:r>
        <w:t>.</w:t>
      </w:r>
      <w:r w:rsidR="00AD675A" w:rsidRPr="00932EB0">
        <w:rPr>
          <w:vertAlign w:val="superscript"/>
        </w:rPr>
        <w:t>+</w:t>
      </w:r>
      <w:r>
        <w:t xml:space="preserve">, </w:t>
      </w:r>
      <w:r w:rsidRPr="00684D6A">
        <w:rPr>
          <w:b/>
          <w:bCs/>
        </w:rPr>
        <w:t>Galadima, H</w:t>
      </w:r>
      <w:r>
        <w:t xml:space="preserve">. </w:t>
      </w:r>
      <w:r w:rsidR="00D27338" w:rsidRPr="00D27338">
        <w:t>College of Health Sciences Research Day</w:t>
      </w:r>
      <w:r>
        <w:t xml:space="preserve">, “The role of neighborhood characteristics in </w:t>
      </w:r>
      <w:proofErr w:type="gramStart"/>
      <w:r>
        <w:t>late stage</w:t>
      </w:r>
      <w:proofErr w:type="gramEnd"/>
      <w:r>
        <w:t xml:space="preserve"> diagnosis among colorectal cancer patients in Virginia”, Old Dominion university, Norfolk, VA. (Spring 2020).</w:t>
      </w:r>
    </w:p>
    <w:p w14:paraId="0AAF96BF" w14:textId="77777777" w:rsidR="005A31B5" w:rsidRDefault="005A31B5" w:rsidP="005A31B5">
      <w:pPr>
        <w:pStyle w:val="ListParagraph"/>
      </w:pPr>
    </w:p>
    <w:p w14:paraId="0D36C0FB" w14:textId="77777777" w:rsidR="005A31B5" w:rsidRPr="0056558F" w:rsidRDefault="005A31B5" w:rsidP="005A31B5">
      <w:pPr>
        <w:pStyle w:val="ListParagraph"/>
        <w:numPr>
          <w:ilvl w:val="0"/>
          <w:numId w:val="6"/>
        </w:numPr>
      </w:pPr>
      <w:r w:rsidRPr="0056558F">
        <w:rPr>
          <w:b/>
          <w:bCs/>
        </w:rPr>
        <w:t>Galadima, H.</w:t>
      </w:r>
      <w:r w:rsidRPr="0056558F">
        <w:rPr>
          <w:b/>
          <w:bCs/>
          <w:vertAlign w:val="superscript"/>
        </w:rPr>
        <w:t xml:space="preserve"> +</w:t>
      </w:r>
      <w:r w:rsidRPr="0056558F">
        <w:t>, Virginia Clinical Research Conference: Collaborate 2020, “Analysis of clinical factors and treatment patterns affecting young patients with colorectal cancer”, Virginia commonwealth University, Richmond, VA. (April 3, 2020).</w:t>
      </w:r>
    </w:p>
    <w:p w14:paraId="76FE2A7D" w14:textId="77777777" w:rsidR="00182418" w:rsidRDefault="00182418" w:rsidP="00182418">
      <w:pPr>
        <w:pStyle w:val="ListParagraph"/>
      </w:pPr>
    </w:p>
    <w:p w14:paraId="03C2A1A8" w14:textId="77777777" w:rsidR="008B3485" w:rsidRDefault="008B3485" w:rsidP="008B3485">
      <w:pPr>
        <w:pStyle w:val="Text-Citation"/>
        <w:numPr>
          <w:ilvl w:val="0"/>
          <w:numId w:val="6"/>
        </w:numPr>
      </w:pPr>
      <w:r>
        <w:t xml:space="preserve">Kekeh, M., </w:t>
      </w:r>
      <w:r w:rsidRPr="00684D6A">
        <w:rPr>
          <w:b/>
          <w:bCs/>
        </w:rPr>
        <w:t>Galadima, H</w:t>
      </w:r>
      <w:r>
        <w:t xml:space="preserve">., Welch, N., Akpinar-Elci, M., 2019 APHA Annual Meeting and Expo, "Assessing the effectiveness of the Baby Care program in the city of Chesapeake, Virginia: A retrospective cohort study," American Public Health Association (APHA), </w:t>
      </w:r>
      <w:proofErr w:type="gramStart"/>
      <w:r>
        <w:t>Philadelphia ,</w:t>
      </w:r>
      <w:proofErr w:type="gramEnd"/>
      <w:r>
        <w:t xml:space="preserve"> PA. (November 2, 2019).</w:t>
      </w:r>
    </w:p>
    <w:p w14:paraId="5CC05736" w14:textId="77777777" w:rsidR="008B3485" w:rsidRDefault="008B3485" w:rsidP="008B3485">
      <w:pPr>
        <w:pStyle w:val="ListParagraph"/>
      </w:pPr>
    </w:p>
    <w:p w14:paraId="1937B16F" w14:textId="77777777" w:rsidR="000179C2" w:rsidRDefault="008B3485" w:rsidP="00AB6BE4">
      <w:pPr>
        <w:pStyle w:val="Text-Citation"/>
        <w:numPr>
          <w:ilvl w:val="0"/>
          <w:numId w:val="6"/>
        </w:numPr>
      </w:pPr>
      <w:r w:rsidRPr="002252DC">
        <w:rPr>
          <w:u w:val="single"/>
        </w:rPr>
        <w:t>Oluwabunmi Dada</w:t>
      </w:r>
      <w:r>
        <w:t xml:space="preserve">, D., Adunlin, G., Cyrus, J., Gallina, M., </w:t>
      </w:r>
      <w:r w:rsidRPr="002252DC">
        <w:rPr>
          <w:b/>
          <w:bCs/>
        </w:rPr>
        <w:t>Galadima, H</w:t>
      </w:r>
      <w:r>
        <w:t>., 12th AACR Conference on the Science of Cancer Health Disparities in Racial/Ethnic Minorities and the Medically Underserved, "Can exposure to environmental chemical and biological agents increase the risk of prostate cancer and its outcomes?," American Association of Cancer research (AACR), San Francisco, CA. (September 20, 2019).</w:t>
      </w:r>
      <w:r w:rsidR="002252DC">
        <w:t xml:space="preserve"> </w:t>
      </w:r>
    </w:p>
    <w:p w14:paraId="089E9BD6" w14:textId="77777777" w:rsidR="000179C2" w:rsidRDefault="000179C2" w:rsidP="000179C2">
      <w:pPr>
        <w:pStyle w:val="ListParagraph"/>
      </w:pPr>
    </w:p>
    <w:p w14:paraId="04184E1C" w14:textId="4AF342B6" w:rsidR="008B3485" w:rsidRDefault="008B3485" w:rsidP="00AB6BE4">
      <w:pPr>
        <w:pStyle w:val="Text-Citation"/>
        <w:numPr>
          <w:ilvl w:val="0"/>
          <w:numId w:val="6"/>
        </w:numPr>
      </w:pPr>
      <w:r>
        <w:t xml:space="preserve">Adunlin, G., </w:t>
      </w:r>
      <w:r w:rsidRPr="002252DC">
        <w:rPr>
          <w:b/>
          <w:bCs/>
        </w:rPr>
        <w:t>Galadima, H.</w:t>
      </w:r>
      <w:r>
        <w:t>, Asare, M., 12th AACR Conference on the Science of Cancer Health Disparities in Racial/Ethnic Minorities and the Medically Underserved, "Characteristics of Young-onset Colorectal Cancer Patients and Variation of Treatment Patterns: An Analysis of US Hospital Data," American Association of Cancer research (AACR), San Francisco, CA. (September 20, 2019).</w:t>
      </w:r>
      <w:r w:rsidR="000179C2">
        <w:t xml:space="preserve"> </w:t>
      </w:r>
    </w:p>
    <w:p w14:paraId="337948D6" w14:textId="77777777" w:rsidR="008B3485" w:rsidRDefault="008B3485" w:rsidP="008B3485">
      <w:pPr>
        <w:pStyle w:val="Text"/>
      </w:pPr>
    </w:p>
    <w:p w14:paraId="4EEC0A37" w14:textId="6272EE77" w:rsidR="008B3485" w:rsidRDefault="008B3485" w:rsidP="000179C2">
      <w:pPr>
        <w:pStyle w:val="Text-Citation"/>
        <w:numPr>
          <w:ilvl w:val="0"/>
          <w:numId w:val="6"/>
        </w:numPr>
      </w:pPr>
      <w:r w:rsidRPr="005F2642">
        <w:rPr>
          <w:b/>
          <w:bCs/>
        </w:rPr>
        <w:t>Galadima, H.</w:t>
      </w:r>
      <w:r>
        <w:t>, Blando, J., Adunlin, G., Lawali, M., 12th AACR Conference on the Science of Cancer Health Disparities in Racial/Ethnic Minorities and the Medically Underserved, "Multi-modal Estimation of Causal Influences of Environmental Agents on Colorectal Cancer in an Understudied Population," American Association of Cancer research (AACR), San Francisco, CA. (September 20, 2019).</w:t>
      </w:r>
    </w:p>
    <w:p w14:paraId="5050BCF7" w14:textId="77777777" w:rsidR="008B3485" w:rsidRDefault="008B3485" w:rsidP="008B3485">
      <w:pPr>
        <w:pStyle w:val="Text"/>
      </w:pPr>
    </w:p>
    <w:p w14:paraId="446E3987" w14:textId="30DA099B" w:rsidR="008B3485" w:rsidRDefault="008B3485" w:rsidP="000179C2">
      <w:pPr>
        <w:pStyle w:val="Text-Citation"/>
        <w:numPr>
          <w:ilvl w:val="0"/>
          <w:numId w:val="6"/>
        </w:numPr>
      </w:pPr>
      <w:r w:rsidRPr="005F2642">
        <w:rPr>
          <w:u w:val="single"/>
        </w:rPr>
        <w:t>Taylor, D.-H.</w:t>
      </w:r>
      <w:r>
        <w:t xml:space="preserve">, </w:t>
      </w:r>
      <w:r w:rsidRPr="005F2642">
        <w:rPr>
          <w:b/>
          <w:bCs/>
        </w:rPr>
        <w:t>Galadima, H.</w:t>
      </w:r>
      <w:r>
        <w:t>, Chapman, D., 32nd Annual Meeting, "Individual and neighborhood-level factors and pre-eclampsia: A cross-sectional study in Virginia, 2008-</w:t>
      </w:r>
      <w:r>
        <w:lastRenderedPageBreak/>
        <w:t>2015," Society for Pediatric and Perinatal Epidemiologic Research (SPER), Minneapolis, MN. (June 17, 2019).</w:t>
      </w:r>
    </w:p>
    <w:p w14:paraId="53A1DC2A" w14:textId="77777777" w:rsidR="008B3485" w:rsidRDefault="008B3485" w:rsidP="008B3485">
      <w:pPr>
        <w:pStyle w:val="Text"/>
      </w:pPr>
    </w:p>
    <w:p w14:paraId="03881539" w14:textId="66B10A03" w:rsidR="008B3485" w:rsidRDefault="008B3485" w:rsidP="000179C2">
      <w:pPr>
        <w:pStyle w:val="Text-Citation"/>
        <w:numPr>
          <w:ilvl w:val="0"/>
          <w:numId w:val="6"/>
        </w:numPr>
      </w:pPr>
      <w:r w:rsidRPr="005F2642">
        <w:rPr>
          <w:u w:val="single"/>
        </w:rPr>
        <w:t>Taylor, D.-H.</w:t>
      </w:r>
      <w:r>
        <w:t xml:space="preserve">, </w:t>
      </w:r>
      <w:r w:rsidRPr="005F2642">
        <w:rPr>
          <w:b/>
          <w:bCs/>
        </w:rPr>
        <w:t>Galadima, H.</w:t>
      </w:r>
      <w:r>
        <w:t>, Chapman, D., Graduate Research Symposium and Exhibit, "Temporal Trends in Pre-Eclampsia Prevalence: A Cross-Sectional Study in Virginia from 2008-2015," Virginia Commonwealth University, Richmond, VA. (April 23, 2019).</w:t>
      </w:r>
    </w:p>
    <w:p w14:paraId="16A2D6A5" w14:textId="77777777" w:rsidR="008B3485" w:rsidRDefault="008B3485" w:rsidP="008B3485">
      <w:pPr>
        <w:pStyle w:val="Text"/>
      </w:pPr>
    </w:p>
    <w:p w14:paraId="00112E7E" w14:textId="1B92B832" w:rsidR="008B3485" w:rsidRDefault="008B3485" w:rsidP="00A408EC">
      <w:pPr>
        <w:pStyle w:val="Text-Citation"/>
        <w:numPr>
          <w:ilvl w:val="0"/>
          <w:numId w:val="6"/>
        </w:numPr>
      </w:pPr>
      <w:r>
        <w:t>Bradshaw, B. T., Bruhn, A., Newcomb, T.,</w:t>
      </w:r>
      <w:r w:rsidRPr="005F2642">
        <w:rPr>
          <w:b/>
          <w:bCs/>
        </w:rPr>
        <w:t xml:space="preserve"> Galadima, H.</w:t>
      </w:r>
      <w:r>
        <w:t>, College of Health Sciences Research Day, "Dental Hygiene Students’ Ability to Make Forensic Identification Matches," Old Dominion University, Norfolk, VA. (April 19, 2019).</w:t>
      </w:r>
    </w:p>
    <w:p w14:paraId="2E31543E" w14:textId="77777777" w:rsidR="008B3485" w:rsidRDefault="008B3485" w:rsidP="008B3485">
      <w:pPr>
        <w:pStyle w:val="Text"/>
      </w:pPr>
    </w:p>
    <w:p w14:paraId="35799868" w14:textId="54D8C88D" w:rsidR="008B3485" w:rsidRDefault="008B3485" w:rsidP="00A408EC">
      <w:pPr>
        <w:pStyle w:val="Text-Citation"/>
        <w:numPr>
          <w:ilvl w:val="0"/>
          <w:numId w:val="6"/>
        </w:numPr>
      </w:pPr>
      <w:r w:rsidRPr="005F2642">
        <w:rPr>
          <w:u w:val="single"/>
        </w:rPr>
        <w:t>Taylor, D.-H.</w:t>
      </w:r>
      <w:r>
        <w:t xml:space="preserve">, </w:t>
      </w:r>
      <w:r w:rsidRPr="005F2642">
        <w:rPr>
          <w:b/>
          <w:bCs/>
        </w:rPr>
        <w:t>Galadima, H.</w:t>
      </w:r>
      <w:r>
        <w:t>, Chapman, D., 15th Annual Virginia Commonwealth University Women’s Health Research Day, "Pre-eclampsia prevalence in Virginia: An analysis of multilevel factors, 2008-15," Virginia Commonwealth University, Richmond, VA. (April 9, 2019).</w:t>
      </w:r>
    </w:p>
    <w:p w14:paraId="14D892A5" w14:textId="77777777" w:rsidR="008B3485" w:rsidRDefault="008B3485" w:rsidP="008B3485">
      <w:pPr>
        <w:pStyle w:val="Text"/>
      </w:pPr>
    </w:p>
    <w:p w14:paraId="537E74A5" w14:textId="40A6AA93" w:rsidR="008B3485" w:rsidRDefault="008B3485" w:rsidP="00A56EAE">
      <w:pPr>
        <w:pStyle w:val="Text-Citation"/>
        <w:numPr>
          <w:ilvl w:val="0"/>
          <w:numId w:val="6"/>
        </w:numPr>
      </w:pPr>
      <w:r w:rsidRPr="005F2642">
        <w:rPr>
          <w:u w:val="single"/>
        </w:rPr>
        <w:t>Mantlo, K</w:t>
      </w:r>
      <w:r>
        <w:t>., Benjamin, R. S., Haney, T.,</w:t>
      </w:r>
      <w:r w:rsidRPr="005F2642">
        <w:rPr>
          <w:b/>
          <w:bCs/>
        </w:rPr>
        <w:t xml:space="preserve"> Galadima, H.</w:t>
      </w:r>
      <w:r>
        <w:t>, Hoch, M., 17th Annual Graduate Research Conference, "Using Social Media to Recruit Millennial-Aged Survivors of Pediatric Cancer for a Mixed-Methods Study, Lessons Learned," Old Dominion University, Norfolk, VA. (March 22, 2019).</w:t>
      </w:r>
    </w:p>
    <w:p w14:paraId="354DBA54" w14:textId="77777777" w:rsidR="008B3485" w:rsidRDefault="008B3485" w:rsidP="008B3485">
      <w:pPr>
        <w:pStyle w:val="Text"/>
      </w:pPr>
    </w:p>
    <w:p w14:paraId="01F200EF" w14:textId="2785C7B9" w:rsidR="008B3485" w:rsidRDefault="008B3485" w:rsidP="00A56EAE">
      <w:pPr>
        <w:pStyle w:val="Text-Citation"/>
        <w:numPr>
          <w:ilvl w:val="0"/>
          <w:numId w:val="6"/>
        </w:numPr>
      </w:pPr>
      <w:r>
        <w:t>Bradshaw, B. T., Bruhn, A., Newcomb, T.,</w:t>
      </w:r>
      <w:r w:rsidRPr="005F2642">
        <w:rPr>
          <w:b/>
          <w:bCs/>
        </w:rPr>
        <w:t xml:space="preserve"> Galadima, H.</w:t>
      </w:r>
      <w:r>
        <w:t xml:space="preserve">, American Dental Education Association Annual Session, "Dental Hygiene Students’ Ability to Make Forensic Identification Matches," Chicago, IL. (March 18, </w:t>
      </w:r>
      <w:proofErr w:type="gramStart"/>
      <w:r>
        <w:t>2019).</w:t>
      </w:r>
      <w:proofErr w:type="gramEnd"/>
    </w:p>
    <w:p w14:paraId="3C1A9130" w14:textId="77777777" w:rsidR="008B3485" w:rsidRDefault="008B3485" w:rsidP="008B3485">
      <w:pPr>
        <w:pStyle w:val="Text"/>
      </w:pPr>
    </w:p>
    <w:p w14:paraId="6240B967" w14:textId="32347809" w:rsidR="008B3485" w:rsidRDefault="008B3485" w:rsidP="00A56EAE">
      <w:pPr>
        <w:pStyle w:val="Text-Citation"/>
        <w:numPr>
          <w:ilvl w:val="0"/>
          <w:numId w:val="6"/>
        </w:numPr>
      </w:pPr>
      <w:r>
        <w:t xml:space="preserve">Adunlin, G., Freeman, M., </w:t>
      </w:r>
      <w:r w:rsidRPr="005F2642">
        <w:rPr>
          <w:b/>
          <w:bCs/>
        </w:rPr>
        <w:t>Galadima, H.</w:t>
      </w:r>
      <w:r>
        <w:t>, Asare, M., 11th AACR Conference on the Science of Cancer Health Disparities in Racial/Ethnic Minorities and the Medically Underserved, "Individual and Contextual Factors Associated with Prostate Cancer Stage at Diagnosis: A Multi -</w:t>
      </w:r>
      <w:proofErr w:type="gramStart"/>
      <w:r>
        <w:t>State  Study</w:t>
      </w:r>
      <w:proofErr w:type="gramEnd"/>
      <w:r>
        <w:t>," American Association of Cancer research (AACR), New Orleans, LA. (November 2, 2018).</w:t>
      </w:r>
    </w:p>
    <w:p w14:paraId="68158287" w14:textId="77777777" w:rsidR="008B3485" w:rsidRDefault="008B3485" w:rsidP="008B3485">
      <w:pPr>
        <w:pStyle w:val="Text"/>
      </w:pPr>
    </w:p>
    <w:p w14:paraId="1C3D5448" w14:textId="77777777" w:rsidR="008B3485" w:rsidRDefault="008B3485" w:rsidP="00A56EAE">
      <w:pPr>
        <w:pStyle w:val="Text-Citation"/>
        <w:numPr>
          <w:ilvl w:val="0"/>
          <w:numId w:val="6"/>
        </w:numPr>
      </w:pPr>
      <w:r w:rsidRPr="005F2642">
        <w:rPr>
          <w:b/>
          <w:bCs/>
        </w:rPr>
        <w:t>Galadima, H.,</w:t>
      </w:r>
      <w:r>
        <w:t xml:space="preserve"> Adunlin, G., Hughes, M., May, J., 11th AACR Conference on the Science of Cancer Health Disparities in Racial/Ethnic Minorities and the Medically Underserved, "Racial disparity, stage at diagnosis, and treatment patterns of colorectal cancer: Analysis of data from a hospital-based cancer registry, Virginia 2008-2016," American Association of Cancer research (AACR), New Orleans, LA. (November 2, 2018).</w:t>
      </w:r>
    </w:p>
    <w:p w14:paraId="77D6FC75" w14:textId="77777777" w:rsidR="008B3485" w:rsidRDefault="008B3485" w:rsidP="008B3485">
      <w:pPr>
        <w:pStyle w:val="Text-Citation"/>
        <w:ind w:firstLine="0"/>
      </w:pPr>
    </w:p>
    <w:p w14:paraId="0DA01E73" w14:textId="77777777" w:rsidR="008B3485" w:rsidRDefault="008B3485" w:rsidP="00A56EAE">
      <w:pPr>
        <w:pStyle w:val="Text-Citation"/>
        <w:numPr>
          <w:ilvl w:val="0"/>
          <w:numId w:val="6"/>
        </w:numPr>
      </w:pPr>
      <w:r w:rsidRPr="009564C4">
        <w:rPr>
          <w:b/>
          <w:bCs/>
        </w:rPr>
        <w:t>Galadima, H.</w:t>
      </w:r>
      <w:r>
        <w:t>, The 2018 Midwest Biopharmaceutical Statistics Workshop, "A Combined Approach Using AUC and Propensity Score Methods," Indianapolis, Indiana. (May 2018).</w:t>
      </w:r>
    </w:p>
    <w:p w14:paraId="52BCE4B0" w14:textId="77777777" w:rsidR="008B3485" w:rsidRDefault="008B3485" w:rsidP="008B3485">
      <w:pPr>
        <w:pStyle w:val="ListParagraph"/>
      </w:pPr>
    </w:p>
    <w:p w14:paraId="339E15A5" w14:textId="77777777" w:rsidR="008B3485" w:rsidRDefault="008B3485" w:rsidP="00A56EAE">
      <w:pPr>
        <w:pStyle w:val="Text-Citation"/>
        <w:numPr>
          <w:ilvl w:val="0"/>
          <w:numId w:val="6"/>
        </w:numPr>
      </w:pPr>
      <w:r w:rsidRPr="00D41E3A">
        <w:rPr>
          <w:b/>
          <w:bCs/>
        </w:rPr>
        <w:t>Galadima, H.</w:t>
      </w:r>
      <w:r>
        <w:t>, McClish, D., The 6th Workshop on Biostatistics and Bioinformatics, "The Performance of Different Propensity Score Methods for Estimating the Area Under the Curve," Atlanta, Georgia. (May 2018).</w:t>
      </w:r>
    </w:p>
    <w:p w14:paraId="52B12F63" w14:textId="77777777" w:rsidR="008B3485" w:rsidRDefault="008B3485" w:rsidP="008B3485">
      <w:pPr>
        <w:pStyle w:val="ListParagraph"/>
      </w:pPr>
    </w:p>
    <w:p w14:paraId="7273B7A3" w14:textId="77777777" w:rsidR="008B3485" w:rsidRDefault="008B3485" w:rsidP="00A56EAE">
      <w:pPr>
        <w:pStyle w:val="Text-Citation"/>
        <w:numPr>
          <w:ilvl w:val="0"/>
          <w:numId w:val="6"/>
        </w:numPr>
      </w:pPr>
      <w:r w:rsidRPr="00D41E3A">
        <w:rPr>
          <w:u w:val="single"/>
        </w:rPr>
        <w:t>Hafer, A. S.</w:t>
      </w:r>
      <w:r>
        <w:t xml:space="preserve">, </w:t>
      </w:r>
      <w:r w:rsidRPr="00D41E3A">
        <w:rPr>
          <w:u w:val="single"/>
        </w:rPr>
        <w:t>Venugopal, A.</w:t>
      </w:r>
      <w:r>
        <w:t xml:space="preserve">, </w:t>
      </w:r>
      <w:r w:rsidRPr="00D41E3A">
        <w:rPr>
          <w:u w:val="single"/>
        </w:rPr>
        <w:t>Young, D. G.</w:t>
      </w:r>
      <w:r>
        <w:t xml:space="preserve">, Mueller, G. K., Urban, S. S., Haley, E. S., </w:t>
      </w:r>
      <w:proofErr w:type="spellStart"/>
      <w:r>
        <w:t>Creden</w:t>
      </w:r>
      <w:proofErr w:type="spellEnd"/>
      <w:r>
        <w:t xml:space="preserve">, S. P., </w:t>
      </w:r>
      <w:r w:rsidRPr="00D41E3A">
        <w:rPr>
          <w:b/>
          <w:bCs/>
        </w:rPr>
        <w:t>Galadima, H.</w:t>
      </w:r>
      <w:r>
        <w:t xml:space="preserve">, </w:t>
      </w:r>
      <w:proofErr w:type="spellStart"/>
      <w:r>
        <w:t>Aravich</w:t>
      </w:r>
      <w:proofErr w:type="spellEnd"/>
      <w:r>
        <w:t>, P. F., 2017 Society for Neuroscience Meeting, "Attitudes of high school students for healthcare careers using a week-long neuroscience-based immersion experience," Washington DC. (November 2017).</w:t>
      </w:r>
    </w:p>
    <w:p w14:paraId="5C58DDC7" w14:textId="77777777" w:rsidR="008B3485" w:rsidRDefault="008B3485" w:rsidP="008B3485">
      <w:pPr>
        <w:pStyle w:val="ListParagraph"/>
      </w:pPr>
    </w:p>
    <w:p w14:paraId="5840F4FB" w14:textId="77777777" w:rsidR="008B3485" w:rsidRDefault="008B3485" w:rsidP="00A56EAE">
      <w:pPr>
        <w:pStyle w:val="Text-Citation"/>
        <w:numPr>
          <w:ilvl w:val="0"/>
          <w:numId w:val="6"/>
        </w:numPr>
      </w:pPr>
      <w:r>
        <w:t>Harvey, V.</w:t>
      </w:r>
      <w:r w:rsidRPr="007E4913">
        <w:rPr>
          <w:b/>
          <w:bCs/>
        </w:rPr>
        <w:t>*</w:t>
      </w:r>
      <w:r>
        <w:t xml:space="preserve">, Chen, J., </w:t>
      </w:r>
      <w:r w:rsidRPr="00D41E3A">
        <w:rPr>
          <w:b/>
          <w:bCs/>
        </w:rPr>
        <w:t>Galadima, H.</w:t>
      </w:r>
      <w:r>
        <w:t xml:space="preserve">, Eschbach, K., MMHI Spring 2016 Research Retreat, "Social and spatial determinants of melanoma in Hispanics, a </w:t>
      </w:r>
      <w:proofErr w:type="gramStart"/>
      <w:r>
        <w:t>mixed-methods</w:t>
      </w:r>
      <w:proofErr w:type="gramEnd"/>
      <w:r>
        <w:t>," Greensboro, NC. (May 2016).</w:t>
      </w:r>
    </w:p>
    <w:p w14:paraId="4F032B48" w14:textId="77777777" w:rsidR="008B3485" w:rsidRDefault="008B3485" w:rsidP="008B3485">
      <w:pPr>
        <w:pStyle w:val="ListParagraph"/>
      </w:pPr>
    </w:p>
    <w:p w14:paraId="47A04ACA" w14:textId="77777777" w:rsidR="008B3485" w:rsidRDefault="008B3485" w:rsidP="00A56EAE">
      <w:pPr>
        <w:pStyle w:val="Text-Citation"/>
        <w:numPr>
          <w:ilvl w:val="0"/>
          <w:numId w:val="6"/>
        </w:numPr>
      </w:pPr>
      <w:r>
        <w:t xml:space="preserve">Kimmel, A., Martin, E., </w:t>
      </w:r>
      <w:r w:rsidRPr="00D41E3A">
        <w:rPr>
          <w:b/>
          <w:bCs/>
        </w:rPr>
        <w:t>Galadima, H.</w:t>
      </w:r>
      <w:r>
        <w:t xml:space="preserve">, Tehrani, A., Cyrus, J., Henderson, M., Bono, R., Freedberg, K., Krist, A., 8th IAS Conference on HIV Pathogenesis, Treatment and </w:t>
      </w:r>
      <w:r>
        <w:lastRenderedPageBreak/>
        <w:t>Prevention, "Clinical outcomes of HIV care delivery models in the US: a systematic review," Vancouver, CA. (July 2015).</w:t>
      </w:r>
    </w:p>
    <w:p w14:paraId="6B61F4DB" w14:textId="77777777" w:rsidR="008B3485" w:rsidRDefault="008B3485" w:rsidP="008B3485">
      <w:pPr>
        <w:pStyle w:val="ListParagraph"/>
      </w:pPr>
    </w:p>
    <w:p w14:paraId="27FB6EB8" w14:textId="77777777" w:rsidR="008B3485" w:rsidRDefault="008B3485" w:rsidP="00A56EAE">
      <w:pPr>
        <w:pStyle w:val="Text-Citation"/>
        <w:numPr>
          <w:ilvl w:val="0"/>
          <w:numId w:val="6"/>
        </w:numPr>
      </w:pPr>
      <w:r>
        <w:t xml:space="preserve">Kimmel, A. D., Martin, E. G., </w:t>
      </w:r>
      <w:r w:rsidRPr="009335BC">
        <w:rPr>
          <w:b/>
          <w:bCs/>
        </w:rPr>
        <w:t>Galadima, H</w:t>
      </w:r>
      <w:r>
        <w:t>., Tehrani, A. B., Cyrus, J., Henderson, M., Freedberg, K. A., Krist, A. H., Academy Health annual research meeting, "Care delivery models for patients with complex chronic conditions: the case of HIV," Minneapolis, MN. (June 2015).</w:t>
      </w:r>
    </w:p>
    <w:p w14:paraId="73D357BE" w14:textId="77777777" w:rsidR="008B3485" w:rsidRDefault="008B3485" w:rsidP="008B3485">
      <w:pPr>
        <w:pStyle w:val="ListParagraph"/>
      </w:pPr>
    </w:p>
    <w:p w14:paraId="0DD9F822" w14:textId="12A67992" w:rsidR="008B3485" w:rsidRDefault="008B3485" w:rsidP="00A56EAE">
      <w:pPr>
        <w:pStyle w:val="Text-Citation"/>
        <w:numPr>
          <w:ilvl w:val="0"/>
          <w:numId w:val="6"/>
        </w:numPr>
      </w:pPr>
      <w:r w:rsidRPr="007B01E0">
        <w:rPr>
          <w:b/>
          <w:bCs/>
        </w:rPr>
        <w:t>Galadima, H*</w:t>
      </w:r>
      <w:r>
        <w:t>., McClish, D., Joint Statistical Meetings, "Adjusting for Covariates using Propensity Scores when Area under the Curve is used as Measure of Risk Effect," Boston, MA. (August 2014).</w:t>
      </w:r>
    </w:p>
    <w:p w14:paraId="6DF144C2" w14:textId="77777777" w:rsidR="004902BB" w:rsidRDefault="004902BB" w:rsidP="004902BB">
      <w:pPr>
        <w:pStyle w:val="ListParagraph"/>
      </w:pPr>
    </w:p>
    <w:p w14:paraId="4E03F258" w14:textId="3ACDC953" w:rsidR="004902BB" w:rsidRDefault="00CE268C" w:rsidP="00A56EAE">
      <w:pPr>
        <w:pStyle w:val="Text-Citation"/>
        <w:numPr>
          <w:ilvl w:val="0"/>
          <w:numId w:val="6"/>
        </w:numPr>
      </w:pPr>
      <w:r w:rsidRPr="007B01E0">
        <w:rPr>
          <w:b/>
          <w:bCs/>
        </w:rPr>
        <w:t>Galadima, H*</w:t>
      </w:r>
      <w:r>
        <w:t xml:space="preserve">., McClish, D., </w:t>
      </w:r>
      <w:r w:rsidR="00A65AE9" w:rsidRPr="00A65AE9">
        <w:t>Department Seminar</w:t>
      </w:r>
      <w:r w:rsidR="00A65AE9">
        <w:t>, “</w:t>
      </w:r>
      <w:r w:rsidR="004902BB">
        <w:t>Propensity Score Methods for Covariate Adjustment can Result in Biased Estimation of the True AUC: A Simulation Study</w:t>
      </w:r>
      <w:r w:rsidR="00A65AE9">
        <w:t>”</w:t>
      </w:r>
      <w:r w:rsidR="004902BB">
        <w:t xml:space="preserve">, </w:t>
      </w:r>
      <w:r w:rsidR="00A65AE9" w:rsidRPr="00A65AE9">
        <w:t>Department of Biostatistics</w:t>
      </w:r>
      <w:r w:rsidR="00A65AE9">
        <w:t>, Virginia Commonwealth University, Richmond, VA (</w:t>
      </w:r>
      <w:r w:rsidR="004902BB">
        <w:t>August 2014</w:t>
      </w:r>
      <w:r w:rsidR="00A65AE9">
        <w:t>)</w:t>
      </w:r>
    </w:p>
    <w:p w14:paraId="44C3DBFF" w14:textId="77777777" w:rsidR="00CE268C" w:rsidRDefault="00CE268C" w:rsidP="00CE268C">
      <w:pPr>
        <w:pStyle w:val="ListParagraph"/>
      </w:pPr>
    </w:p>
    <w:p w14:paraId="6A6877AB" w14:textId="77777777" w:rsidR="00CE268C" w:rsidRDefault="00CE268C" w:rsidP="00CE268C">
      <w:pPr>
        <w:pStyle w:val="Text-Citation"/>
        <w:ind w:firstLine="0"/>
      </w:pPr>
    </w:p>
    <w:p w14:paraId="671E236A" w14:textId="77777777" w:rsidR="008B3485" w:rsidRDefault="008B3485" w:rsidP="00A56EAE">
      <w:pPr>
        <w:pStyle w:val="Text-Citation"/>
        <w:numPr>
          <w:ilvl w:val="0"/>
          <w:numId w:val="6"/>
        </w:numPr>
      </w:pPr>
      <w:r w:rsidRPr="00A87EDE">
        <w:rPr>
          <w:b/>
          <w:bCs/>
        </w:rPr>
        <w:t>Galadima, H.*</w:t>
      </w:r>
      <w:r>
        <w:t>, McClish, D., 92nd Annual Meeting of the Virginia Academy of Science, "Adjusting for Covariates using Propensity Score Methods when AUC is used as Measure of Treatment Effect," Richmond, VA. (May 2014).</w:t>
      </w:r>
    </w:p>
    <w:p w14:paraId="0A4174D9" w14:textId="77777777" w:rsidR="008B3485" w:rsidRDefault="008B3485" w:rsidP="008B3485">
      <w:pPr>
        <w:pStyle w:val="ListParagraph"/>
      </w:pPr>
    </w:p>
    <w:p w14:paraId="0C2C6C6C" w14:textId="0BF50099" w:rsidR="008B3485" w:rsidRDefault="008B3485" w:rsidP="00A56EAE">
      <w:pPr>
        <w:pStyle w:val="Text-Citation"/>
        <w:numPr>
          <w:ilvl w:val="0"/>
          <w:numId w:val="6"/>
        </w:numPr>
      </w:pPr>
      <w:r w:rsidRPr="00A87EDE">
        <w:rPr>
          <w:b/>
          <w:bCs/>
        </w:rPr>
        <w:t>Galadima, H.</w:t>
      </w:r>
      <w:r>
        <w:t>, McClish, D., Inaugural Women in Statistics Conference, "Different Propensity Score Stratification Models to Estimate Adjusted," Women in Statistics - American Statistical Association, Cary, NC. (May 2014).</w:t>
      </w:r>
    </w:p>
    <w:p w14:paraId="05912AA2" w14:textId="77777777" w:rsidR="00371D80" w:rsidRDefault="00371D80" w:rsidP="00371D80">
      <w:pPr>
        <w:pStyle w:val="ListParagraph"/>
      </w:pPr>
    </w:p>
    <w:p w14:paraId="2D1D3FB3" w14:textId="779F6045" w:rsidR="00371D80" w:rsidRDefault="00371D80" w:rsidP="00A56EAE">
      <w:pPr>
        <w:pStyle w:val="Text-Citation"/>
        <w:numPr>
          <w:ilvl w:val="0"/>
          <w:numId w:val="6"/>
        </w:numPr>
      </w:pPr>
      <w:r w:rsidRPr="007B01E0">
        <w:rPr>
          <w:b/>
          <w:bCs/>
        </w:rPr>
        <w:t>Galadima, H*</w:t>
      </w:r>
      <w:r>
        <w:t xml:space="preserve">., McClish, D., </w:t>
      </w:r>
      <w:r w:rsidRPr="00A65AE9">
        <w:t>Department Seminar</w:t>
      </w:r>
      <w:r>
        <w:t xml:space="preserve">, </w:t>
      </w:r>
      <w:r w:rsidR="004E1DE2">
        <w:t>“</w:t>
      </w:r>
      <w:r>
        <w:t xml:space="preserve">Adjusting for Covariates in Propensity Score Analysis: An Application to Estimating Gender Differences in Pain Intensity due to SCD”, </w:t>
      </w:r>
      <w:r w:rsidRPr="00A65AE9">
        <w:t>Department of Biostatistics</w:t>
      </w:r>
      <w:r>
        <w:t>, Virginia Commonwealth University, Richmond, VA (February 2014)</w:t>
      </w:r>
    </w:p>
    <w:p w14:paraId="3D4F9327" w14:textId="77777777" w:rsidR="0025600B" w:rsidRDefault="0025600B" w:rsidP="0025600B">
      <w:pPr>
        <w:pStyle w:val="ListParagraph"/>
      </w:pPr>
    </w:p>
    <w:p w14:paraId="30CD2107" w14:textId="6A80F301" w:rsidR="0025600B" w:rsidRDefault="0025600B" w:rsidP="00A56EAE">
      <w:pPr>
        <w:pStyle w:val="Text-Citation"/>
        <w:numPr>
          <w:ilvl w:val="0"/>
          <w:numId w:val="6"/>
        </w:numPr>
      </w:pPr>
      <w:r w:rsidRPr="007B01E0">
        <w:rPr>
          <w:b/>
          <w:bCs/>
        </w:rPr>
        <w:t>Galadima, H*</w:t>
      </w:r>
      <w:r>
        <w:t xml:space="preserve">., </w:t>
      </w:r>
      <w:r w:rsidR="00EB07E7">
        <w:t>Thacker L.</w:t>
      </w:r>
      <w:r>
        <w:t xml:space="preserve">, </w:t>
      </w:r>
      <w:r w:rsidRPr="00A65AE9">
        <w:t>Department Seminar</w:t>
      </w:r>
      <w:r>
        <w:t xml:space="preserve">, </w:t>
      </w:r>
      <w:r w:rsidR="004E1DE2">
        <w:t>“</w:t>
      </w:r>
      <w:r w:rsidR="004E1DE2" w:rsidRPr="004E1DE2">
        <w:t>Targeting the Golden Hour of Life in the Very Low Birth Weight Infant</w:t>
      </w:r>
      <w:r>
        <w:t xml:space="preserve">”, </w:t>
      </w:r>
      <w:r w:rsidRPr="00A65AE9">
        <w:t>Department of Biostatistics</w:t>
      </w:r>
      <w:r>
        <w:t>, Virginia Commonwealth University, Richmond, VA (</w:t>
      </w:r>
      <w:r w:rsidR="003677C7">
        <w:t>September</w:t>
      </w:r>
      <w:r>
        <w:t xml:space="preserve"> 201</w:t>
      </w:r>
      <w:r w:rsidR="003677C7">
        <w:t>2</w:t>
      </w:r>
      <w:r>
        <w:t>)</w:t>
      </w:r>
      <w:r w:rsidR="00F122AD">
        <w:t>.</w:t>
      </w:r>
    </w:p>
    <w:p w14:paraId="5219B36C" w14:textId="77777777" w:rsidR="00F122AD" w:rsidRDefault="00F122AD" w:rsidP="00F122AD">
      <w:pPr>
        <w:pStyle w:val="ListParagraph"/>
      </w:pPr>
    </w:p>
    <w:p w14:paraId="65CBAF87" w14:textId="3A090B76" w:rsidR="00F122AD" w:rsidRDefault="00F122AD" w:rsidP="00A56EAE">
      <w:pPr>
        <w:pStyle w:val="Text-Citation"/>
        <w:numPr>
          <w:ilvl w:val="0"/>
          <w:numId w:val="6"/>
        </w:numPr>
      </w:pPr>
      <w:r w:rsidRPr="007B01E0">
        <w:rPr>
          <w:b/>
          <w:bCs/>
        </w:rPr>
        <w:t>Galadima, H*</w:t>
      </w:r>
      <w:r>
        <w:t xml:space="preserve">., </w:t>
      </w:r>
      <w:r w:rsidR="001244C8">
        <w:t>Wen W.</w:t>
      </w:r>
      <w:r>
        <w:t xml:space="preserve">, </w:t>
      </w:r>
      <w:r w:rsidRPr="00A65AE9">
        <w:t>Department Seminar</w:t>
      </w:r>
      <w:r>
        <w:t>, “</w:t>
      </w:r>
      <w:r w:rsidR="00E165B2" w:rsidRPr="00E165B2">
        <w:t>Using a Wilcoxon Rank-Sum Test to Calculate Power and Sample Size</w:t>
      </w:r>
      <w:r>
        <w:t xml:space="preserve">”, </w:t>
      </w:r>
      <w:r w:rsidRPr="00A65AE9">
        <w:t>Department of Biostatistics</w:t>
      </w:r>
      <w:r>
        <w:t>, Virginia Commonwealth University, Richmond, VA (September 201</w:t>
      </w:r>
      <w:r w:rsidR="00E165B2">
        <w:t>1</w:t>
      </w:r>
      <w:r>
        <w:t>).</w:t>
      </w:r>
      <w:r w:rsidR="00E165B2">
        <w:t xml:space="preserve"> </w:t>
      </w:r>
    </w:p>
    <w:p w14:paraId="1F481891" w14:textId="77777777" w:rsidR="008B3485" w:rsidRPr="00A87EDE" w:rsidRDefault="008B3485" w:rsidP="008B3485">
      <w:pPr>
        <w:pStyle w:val="ListParagraph"/>
        <w:rPr>
          <w:b/>
          <w:bCs/>
        </w:rPr>
      </w:pPr>
    </w:p>
    <w:p w14:paraId="2BE34865" w14:textId="77777777" w:rsidR="008B3485" w:rsidRDefault="008B3485" w:rsidP="00A56EAE">
      <w:pPr>
        <w:pStyle w:val="Text-Citation"/>
        <w:numPr>
          <w:ilvl w:val="0"/>
          <w:numId w:val="6"/>
        </w:numPr>
      </w:pPr>
      <w:r w:rsidRPr="00A87EDE">
        <w:rPr>
          <w:b/>
          <w:bCs/>
        </w:rPr>
        <w:t>Galadima, H.*</w:t>
      </w:r>
      <w:r>
        <w:t>, 11th Annual Colloquium Research, "SCSU Survey Coverage of Previous Surveys," St. Cloud State University, St. Cloud, MN. (April 2008).</w:t>
      </w:r>
    </w:p>
    <w:p w14:paraId="1CA41C5E" w14:textId="77777777" w:rsidR="00BE22E8" w:rsidRDefault="00BE22E8" w:rsidP="00085E60">
      <w:pPr>
        <w:pStyle w:val="Heading2"/>
      </w:pPr>
    </w:p>
    <w:p w14:paraId="0054FDBE" w14:textId="77777777" w:rsidR="001C1DC7" w:rsidRDefault="001C1DC7" w:rsidP="001C1DC7"/>
    <w:p w14:paraId="57F2FA43" w14:textId="77777777" w:rsidR="001C1DC7" w:rsidRPr="001C1DC7" w:rsidRDefault="001C1DC7" w:rsidP="001C1DC7"/>
    <w:p w14:paraId="17F281BA" w14:textId="4A0428F5" w:rsidR="00085E60" w:rsidRDefault="00091C18" w:rsidP="00085E60">
      <w:pPr>
        <w:pStyle w:val="Heading2"/>
      </w:pPr>
      <w:r w:rsidRPr="00091C18">
        <w:t>Research and Manuscripts Under-Review</w:t>
      </w:r>
    </w:p>
    <w:p w14:paraId="4D678BB2" w14:textId="77777777" w:rsidR="00085E60" w:rsidRDefault="00085E60" w:rsidP="00085E60"/>
    <w:p w14:paraId="0B0AE8DC" w14:textId="4724F5AB" w:rsidR="003A19D8" w:rsidRPr="00C12C44" w:rsidRDefault="003A19D8" w:rsidP="00BB0A4F">
      <w:pPr>
        <w:pStyle w:val="ListParagraph"/>
        <w:numPr>
          <w:ilvl w:val="0"/>
          <w:numId w:val="9"/>
        </w:numPr>
        <w:rPr>
          <w:i/>
          <w:iCs/>
          <w:color w:val="212121"/>
          <w:shd w:val="clear" w:color="auto" w:fill="FFFFFF"/>
        </w:rPr>
      </w:pPr>
      <w:r w:rsidRPr="003A19D8">
        <w:rPr>
          <w:color w:val="212121"/>
          <w:shd w:val="clear" w:color="auto" w:fill="FFFFFF"/>
        </w:rPr>
        <w:t>Carter, M</w:t>
      </w:r>
      <w:r w:rsidR="00021297">
        <w:rPr>
          <w:color w:val="212121"/>
          <w:shd w:val="clear" w:color="auto" w:fill="FFFFFF"/>
        </w:rPr>
        <w:t xml:space="preserve">., </w:t>
      </w:r>
      <w:r w:rsidRPr="003A19D8">
        <w:rPr>
          <w:color w:val="212121"/>
          <w:shd w:val="clear" w:color="auto" w:fill="FFFFFF"/>
        </w:rPr>
        <w:t>Bennington, L</w:t>
      </w:r>
      <w:r w:rsidR="00021297">
        <w:rPr>
          <w:color w:val="212121"/>
          <w:shd w:val="clear" w:color="auto" w:fill="FFFFFF"/>
        </w:rPr>
        <w:t>.,</w:t>
      </w:r>
      <w:r w:rsidRPr="003A19D8">
        <w:rPr>
          <w:color w:val="212121"/>
          <w:shd w:val="clear" w:color="auto" w:fill="FFFFFF"/>
        </w:rPr>
        <w:t xml:space="preserve"> Kekeh, M</w:t>
      </w:r>
      <w:r w:rsidR="00021297">
        <w:rPr>
          <w:color w:val="212121"/>
          <w:shd w:val="clear" w:color="auto" w:fill="FFFFFF"/>
        </w:rPr>
        <w:t xml:space="preserve">., </w:t>
      </w:r>
      <w:r w:rsidRPr="003A19D8">
        <w:rPr>
          <w:color w:val="212121"/>
          <w:shd w:val="clear" w:color="auto" w:fill="FFFFFF"/>
        </w:rPr>
        <w:t>Galadima, H</w:t>
      </w:r>
      <w:r w:rsidR="00E11DAA">
        <w:rPr>
          <w:color w:val="212121"/>
          <w:shd w:val="clear" w:color="auto" w:fill="FFFFFF"/>
        </w:rPr>
        <w:t>. (2025).</w:t>
      </w:r>
      <w:r w:rsidR="00E11DAA" w:rsidRPr="00E11DAA">
        <w:t xml:space="preserve"> </w:t>
      </w:r>
      <w:r w:rsidR="00E11DAA" w:rsidRPr="00E11DAA">
        <w:rPr>
          <w:color w:val="212121"/>
          <w:shd w:val="clear" w:color="auto" w:fill="FFFFFF"/>
        </w:rPr>
        <w:t>Occupational Stress and Coping During a Public Health Emergency: A Mixed-Methods Approach to Understand the Experiences of Lactation Professionals in Clinical Settings</w:t>
      </w:r>
      <w:r w:rsidR="00E11DAA">
        <w:rPr>
          <w:color w:val="212121"/>
          <w:shd w:val="clear" w:color="auto" w:fill="FFFFFF"/>
        </w:rPr>
        <w:t xml:space="preserve">. </w:t>
      </w:r>
      <w:r w:rsidR="00C12C44" w:rsidRPr="00C12C44">
        <w:rPr>
          <w:i/>
          <w:iCs/>
          <w:color w:val="212121"/>
          <w:shd w:val="clear" w:color="auto" w:fill="FFFFFF"/>
        </w:rPr>
        <w:t>Journal of Human Lactation</w:t>
      </w:r>
      <w:r w:rsidR="00C12C44">
        <w:rPr>
          <w:i/>
          <w:iCs/>
          <w:color w:val="212121"/>
          <w:shd w:val="clear" w:color="auto" w:fill="FFFFFF"/>
        </w:rPr>
        <w:t xml:space="preserve">. </w:t>
      </w:r>
      <w:r w:rsidR="00C12C44" w:rsidRPr="00BB0A4F">
        <w:rPr>
          <w:color w:val="212121"/>
          <w:shd w:val="clear" w:color="auto" w:fill="FFFFFF"/>
        </w:rPr>
        <w:t>(</w:t>
      </w:r>
      <w:r w:rsidR="00C12C44" w:rsidRPr="00BB0A4F">
        <w:rPr>
          <w:b/>
          <w:bCs/>
          <w:color w:val="212121"/>
          <w:shd w:val="clear" w:color="auto" w:fill="FFFFFF"/>
        </w:rPr>
        <w:t>Under Review)</w:t>
      </w:r>
      <w:r w:rsidR="00C12C44" w:rsidRPr="00BB0A4F">
        <w:rPr>
          <w:color w:val="212121"/>
          <w:shd w:val="clear" w:color="auto" w:fill="FFFFFF"/>
        </w:rPr>
        <w:t>.</w:t>
      </w:r>
    </w:p>
    <w:p w14:paraId="71512C33" w14:textId="77777777" w:rsidR="00E11DAA" w:rsidRPr="003A19D8" w:rsidRDefault="00E11DAA" w:rsidP="00E11DAA">
      <w:pPr>
        <w:pStyle w:val="ListParagraph"/>
        <w:ind w:left="1080"/>
        <w:rPr>
          <w:color w:val="212121"/>
          <w:shd w:val="clear" w:color="auto" w:fill="FFFFFF"/>
        </w:rPr>
      </w:pPr>
    </w:p>
    <w:p w14:paraId="59B82432" w14:textId="08518AE1" w:rsidR="004A5682" w:rsidRDefault="004A5682"/>
    <w:p w14:paraId="7E8EFFE5" w14:textId="77777777" w:rsidR="00C12C44" w:rsidRDefault="00C12C44"/>
    <w:p w14:paraId="30E1AF33" w14:textId="77777777" w:rsidR="00C12C44" w:rsidRDefault="00C12C44"/>
    <w:p w14:paraId="3B497EC1" w14:textId="77777777" w:rsidR="004A5682" w:rsidRDefault="004A5682"/>
    <w:p w14:paraId="1891CFB0" w14:textId="6DF84244" w:rsidR="00BF5148" w:rsidRDefault="00EB6363">
      <w:pPr>
        <w:pStyle w:val="Heading2"/>
      </w:pPr>
      <w:r>
        <w:lastRenderedPageBreak/>
        <w:t>Consulting</w:t>
      </w:r>
      <w:r w:rsidR="00BF5148">
        <w:t xml:space="preserve"> Activities</w:t>
      </w:r>
    </w:p>
    <w:p w14:paraId="68130E95" w14:textId="77777777" w:rsidR="005D04A3" w:rsidRPr="005D04A3" w:rsidRDefault="005D04A3" w:rsidP="005D04A3"/>
    <w:p w14:paraId="230E3910" w14:textId="1EE13FAD" w:rsidR="008269F6" w:rsidRDefault="008269F6" w:rsidP="008269F6">
      <w:pPr>
        <w:pStyle w:val="Text-Citation"/>
      </w:pPr>
      <w:r>
        <w:t xml:space="preserve">Funding Agency: </w:t>
      </w:r>
      <w:r w:rsidR="00783E87" w:rsidRPr="00783E87">
        <w:t>UNICEF</w:t>
      </w:r>
    </w:p>
    <w:p w14:paraId="73AFEF41" w14:textId="3954DAAC" w:rsidR="008269F6" w:rsidRDefault="008269F6" w:rsidP="008269F6">
      <w:pPr>
        <w:pStyle w:val="Text-Citation"/>
      </w:pPr>
      <w:r>
        <w:t xml:space="preserve">Project Title: </w:t>
      </w:r>
      <w:r w:rsidR="001049E0">
        <w:t xml:space="preserve">Predictive Modelling Efforts in Niger </w:t>
      </w:r>
      <w:r w:rsidR="005E6F98">
        <w:t>During COVID-19</w:t>
      </w:r>
    </w:p>
    <w:p w14:paraId="3F7A85A7" w14:textId="6B23726A" w:rsidR="008269F6" w:rsidRDefault="008269F6" w:rsidP="008269F6">
      <w:pPr>
        <w:pStyle w:val="Text-Citation"/>
      </w:pPr>
      <w:r>
        <w:t>Role: Consultant</w:t>
      </w:r>
      <w:r w:rsidR="00261F86">
        <w:t>/ Co-Investigator</w:t>
      </w:r>
    </w:p>
    <w:p w14:paraId="1BF3AC02" w14:textId="7C2C1FB3" w:rsidR="008269F6" w:rsidRDefault="008269F6" w:rsidP="008269F6">
      <w:pPr>
        <w:pStyle w:val="Text-Citation"/>
      </w:pPr>
      <w:r>
        <w:t xml:space="preserve">Amount awarded to faculty </w:t>
      </w:r>
      <w:proofErr w:type="gramStart"/>
      <w:r>
        <w:t>member</w:t>
      </w:r>
      <w:proofErr w:type="gramEnd"/>
      <w:r>
        <w:t>: $</w:t>
      </w:r>
      <w:r w:rsidR="00671357">
        <w:t>1</w:t>
      </w:r>
      <w:r>
        <w:t>,6</w:t>
      </w:r>
      <w:r w:rsidR="00671357">
        <w:t>00</w:t>
      </w:r>
    </w:p>
    <w:p w14:paraId="0CF8402D" w14:textId="37681EA7" w:rsidR="008269F6" w:rsidRDefault="008269F6" w:rsidP="008269F6">
      <w:pPr>
        <w:pStyle w:val="Text-Citation"/>
      </w:pPr>
      <w:r>
        <w:t xml:space="preserve">Timeframe of Award: </w:t>
      </w:r>
      <w:r w:rsidR="00783E87">
        <w:t>4</w:t>
      </w:r>
      <w:r>
        <w:t>/1/20</w:t>
      </w:r>
      <w:r w:rsidR="00783E87">
        <w:t>20</w:t>
      </w:r>
      <w:r>
        <w:t xml:space="preserve"> - </w:t>
      </w:r>
      <w:r w:rsidR="00A61849">
        <w:t>12</w:t>
      </w:r>
      <w:r>
        <w:t>/1/20</w:t>
      </w:r>
      <w:r w:rsidR="00A61849">
        <w:t>20</w:t>
      </w:r>
      <w:r w:rsidR="00783E87">
        <w:t xml:space="preserve"> </w:t>
      </w:r>
    </w:p>
    <w:p w14:paraId="09386852" w14:textId="77777777" w:rsidR="008269F6" w:rsidRDefault="008269F6" w:rsidP="008269F6">
      <w:pPr>
        <w:pStyle w:val="Text-Citation"/>
      </w:pPr>
    </w:p>
    <w:p w14:paraId="4B14C998" w14:textId="2AC2AB75" w:rsidR="00A577CA" w:rsidRDefault="00200AEA" w:rsidP="008269F6">
      <w:pPr>
        <w:pStyle w:val="Text-Citation"/>
      </w:pPr>
      <w:r>
        <w:t xml:space="preserve">Funding Agency: </w:t>
      </w:r>
      <w:r w:rsidR="00A577CA">
        <w:t xml:space="preserve">OBICI Healthcare Foundation </w:t>
      </w:r>
    </w:p>
    <w:p w14:paraId="7D2082E5" w14:textId="031EE4D1" w:rsidR="00200AEA" w:rsidRDefault="00200AEA" w:rsidP="00607D7D">
      <w:pPr>
        <w:pStyle w:val="Text-Citation"/>
      </w:pPr>
      <w:r>
        <w:t xml:space="preserve">Project Title: </w:t>
      </w:r>
      <w:r w:rsidR="00A577CA">
        <w:t>Need assessment of healthcare workforce in Western Tidewater region</w:t>
      </w:r>
    </w:p>
    <w:p w14:paraId="634A74D7" w14:textId="2126291F" w:rsidR="00200AEA" w:rsidRDefault="00200AEA" w:rsidP="00607D7D">
      <w:pPr>
        <w:pStyle w:val="Text-Citation"/>
      </w:pPr>
      <w:r>
        <w:t xml:space="preserve">Role: </w:t>
      </w:r>
      <w:r w:rsidR="00630D44">
        <w:t>Consultant / Co-Investigator</w:t>
      </w:r>
    </w:p>
    <w:p w14:paraId="3A713A71" w14:textId="7BF837C0" w:rsidR="00200AEA" w:rsidRDefault="00200AEA" w:rsidP="00607D7D">
      <w:pPr>
        <w:pStyle w:val="Text-Citation"/>
      </w:pPr>
      <w:r>
        <w:t>Total amount of award: $</w:t>
      </w:r>
      <w:r w:rsidR="00630D44">
        <w:t>20,000</w:t>
      </w:r>
    </w:p>
    <w:p w14:paraId="24DBCED4" w14:textId="1727BB91" w:rsidR="00200AEA" w:rsidRDefault="00200AEA" w:rsidP="00607D7D">
      <w:pPr>
        <w:pStyle w:val="Text-Citation"/>
      </w:pPr>
      <w:r>
        <w:t xml:space="preserve">Amount awarded to faculty </w:t>
      </w:r>
      <w:proofErr w:type="gramStart"/>
      <w:r>
        <w:t>member</w:t>
      </w:r>
      <w:proofErr w:type="gramEnd"/>
      <w:r>
        <w:t>: $</w:t>
      </w:r>
      <w:r w:rsidR="002F28BF">
        <w:t>3,667</w:t>
      </w:r>
    </w:p>
    <w:p w14:paraId="64390F3B" w14:textId="0CDF49C6" w:rsidR="00200AEA" w:rsidRDefault="00200AEA" w:rsidP="00607D7D">
      <w:pPr>
        <w:pStyle w:val="Text-Citation"/>
      </w:pPr>
      <w:r>
        <w:t xml:space="preserve">Timeframe of Award: </w:t>
      </w:r>
      <w:r w:rsidR="002F28BF">
        <w:t>5</w:t>
      </w:r>
      <w:r>
        <w:t>/1/20</w:t>
      </w:r>
      <w:r w:rsidR="002F28BF">
        <w:t xml:space="preserve">19 </w:t>
      </w:r>
      <w:r>
        <w:t>-</w:t>
      </w:r>
      <w:r w:rsidR="002F28BF">
        <w:t xml:space="preserve"> 8</w:t>
      </w:r>
      <w:r>
        <w:t>/1/20</w:t>
      </w:r>
      <w:r w:rsidR="00607D7D">
        <w:t>19</w:t>
      </w:r>
    </w:p>
    <w:p w14:paraId="58683168" w14:textId="303C4C6F" w:rsidR="00200AEA" w:rsidRDefault="00200AEA" w:rsidP="00200AEA">
      <w:pPr>
        <w:pStyle w:val="Text-Citation"/>
        <w:ind w:left="0" w:firstLine="720"/>
      </w:pPr>
    </w:p>
    <w:p w14:paraId="6B9CF2E4" w14:textId="77777777" w:rsidR="00AE1E25" w:rsidRDefault="00AE1E25">
      <w:pPr>
        <w:pStyle w:val="Heading2"/>
      </w:pPr>
    </w:p>
    <w:p w14:paraId="64C1919D" w14:textId="1FBE8910" w:rsidR="00A812B9" w:rsidRDefault="00A15408">
      <w:pPr>
        <w:pStyle w:val="Heading2"/>
      </w:pPr>
      <w:r>
        <w:t>Honors</w:t>
      </w:r>
      <w:r w:rsidR="00F06116">
        <w:t xml:space="preserve"> and</w:t>
      </w:r>
      <w:r>
        <w:t xml:space="preserve"> </w:t>
      </w:r>
      <w:r w:rsidR="00F26BBD">
        <w:t>Awards</w:t>
      </w:r>
    </w:p>
    <w:p w14:paraId="315B8D22" w14:textId="77777777" w:rsidR="00731139" w:rsidRDefault="00731139">
      <w:pPr>
        <w:pStyle w:val="Heading3-Indent"/>
      </w:pPr>
    </w:p>
    <w:p w14:paraId="49BBD071" w14:textId="167BA45F" w:rsidR="009B0FC4" w:rsidRDefault="001C1DC7" w:rsidP="00E361F8">
      <w:pPr>
        <w:pStyle w:val="Text-Citation"/>
        <w:ind w:left="1440" w:hanging="720"/>
      </w:pPr>
      <w:r>
        <w:t>2025</w:t>
      </w:r>
      <w:r w:rsidR="00B80926">
        <w:tab/>
      </w:r>
      <w:r w:rsidR="009B0FC4" w:rsidRPr="009B0FC4">
        <w:t xml:space="preserve">NIH AIM-AHEAD &amp; NCATS Training Program, </w:t>
      </w:r>
      <w:r w:rsidR="008A4C6B" w:rsidRPr="008A4C6B">
        <w:t>Selected Trainee (Cohort 3)</w:t>
      </w:r>
    </w:p>
    <w:p w14:paraId="502E7660" w14:textId="77777777" w:rsidR="008A4C6B" w:rsidRDefault="008A4C6B" w:rsidP="00E361F8">
      <w:pPr>
        <w:pStyle w:val="Text-Citation"/>
        <w:ind w:left="1440" w:hanging="720"/>
      </w:pPr>
    </w:p>
    <w:p w14:paraId="2BBBC58F" w14:textId="1F77BDF9" w:rsidR="008E7E07" w:rsidRDefault="008E7E07" w:rsidP="00E361F8">
      <w:pPr>
        <w:pStyle w:val="Text-Citation"/>
        <w:ind w:left="1440" w:hanging="720"/>
      </w:pPr>
      <w:r>
        <w:t>2023</w:t>
      </w:r>
      <w:r>
        <w:tab/>
      </w:r>
      <w:r w:rsidR="0085197D">
        <w:t xml:space="preserve">American Statistical Association Teaching of Statistics in the Health </w:t>
      </w:r>
      <w:r w:rsidR="00ED6FD6">
        <w:t xml:space="preserve">Sciences </w:t>
      </w:r>
      <w:r w:rsidR="0085197D">
        <w:t>Se</w:t>
      </w:r>
      <w:r w:rsidR="007D2CBC">
        <w:t xml:space="preserve">ction </w:t>
      </w:r>
      <w:r w:rsidR="001D009A">
        <w:t>Outstanding</w:t>
      </w:r>
      <w:r w:rsidR="007D2CBC">
        <w:t xml:space="preserve"> Teaching Award</w:t>
      </w:r>
    </w:p>
    <w:p w14:paraId="0AAE5A5E" w14:textId="77777777" w:rsidR="003D613C" w:rsidRDefault="003D613C" w:rsidP="00E361F8">
      <w:pPr>
        <w:pStyle w:val="Text-Citation"/>
        <w:ind w:left="1440" w:hanging="720"/>
      </w:pPr>
    </w:p>
    <w:p w14:paraId="0A7B4E08" w14:textId="38764181" w:rsidR="00604B8C" w:rsidRDefault="00604B8C" w:rsidP="00E361F8">
      <w:pPr>
        <w:pStyle w:val="Text-Citation"/>
        <w:ind w:left="1440" w:hanging="720"/>
      </w:pPr>
      <w:r>
        <w:t>2021</w:t>
      </w:r>
      <w:r>
        <w:tab/>
      </w:r>
      <w:r w:rsidR="00343D72" w:rsidRPr="009F11C3">
        <w:t>NIH Data Scholar</w:t>
      </w:r>
      <w:r w:rsidR="00343D72">
        <w:t xml:space="preserve"> </w:t>
      </w:r>
      <w:r w:rsidR="006E509B">
        <w:t>“</w:t>
      </w:r>
      <w:r>
        <w:t>Data Science</w:t>
      </w:r>
      <w:r w:rsidR="00BA0C21">
        <w:t xml:space="preserve"> for Science Teachers Boot Camp</w:t>
      </w:r>
      <w:r w:rsidR="006E509B">
        <w:t>”</w:t>
      </w:r>
      <w:r w:rsidR="00BA0C21">
        <w:t xml:space="preserve">, </w:t>
      </w:r>
      <w:r w:rsidR="005370C7" w:rsidRPr="005370C7">
        <w:t>NIH Office of Data Science Strategy</w:t>
      </w:r>
    </w:p>
    <w:p w14:paraId="7ECA7345" w14:textId="77777777" w:rsidR="00E361F8" w:rsidRDefault="00E361F8" w:rsidP="00E361F8">
      <w:pPr>
        <w:pStyle w:val="Text-Citation"/>
        <w:ind w:left="1440" w:hanging="720"/>
      </w:pPr>
    </w:p>
    <w:p w14:paraId="170CABC5" w14:textId="1402E259" w:rsidR="009F11C3" w:rsidRDefault="009F11C3" w:rsidP="005370C7">
      <w:pPr>
        <w:pStyle w:val="Text-Citation"/>
        <w:spacing w:line="360" w:lineRule="auto"/>
        <w:ind w:left="1440" w:hanging="720"/>
      </w:pPr>
      <w:r>
        <w:t>2020</w:t>
      </w:r>
      <w:r>
        <w:tab/>
      </w:r>
      <w:r w:rsidRPr="009F11C3">
        <w:t>NIH Data Scholar “Harnessing Data Science for Health Discovery &amp; Innovation in Africa”</w:t>
      </w:r>
    </w:p>
    <w:p w14:paraId="179DEBEE" w14:textId="04109045" w:rsidR="00731139" w:rsidRDefault="00731139" w:rsidP="000405E9">
      <w:pPr>
        <w:pStyle w:val="Text-Citation"/>
        <w:spacing w:line="360" w:lineRule="auto"/>
      </w:pPr>
      <w:r>
        <w:t xml:space="preserve">2019 </w:t>
      </w:r>
      <w:r w:rsidR="00A81D3E">
        <w:tab/>
      </w:r>
      <w:r>
        <w:t>Data Science Innovation Lab Fellowship, NIH-NSF</w:t>
      </w:r>
    </w:p>
    <w:p w14:paraId="2070D896" w14:textId="2CF6B89A" w:rsidR="00731139" w:rsidRDefault="00731139" w:rsidP="000405E9">
      <w:pPr>
        <w:pStyle w:val="Text-Citation"/>
        <w:spacing w:line="360" w:lineRule="auto"/>
      </w:pPr>
      <w:r>
        <w:t xml:space="preserve">2018 </w:t>
      </w:r>
      <w:r w:rsidR="00A81D3E">
        <w:tab/>
      </w:r>
      <w:r>
        <w:t>Crystal Apple Award for Teaching Excellence, EVMS Student Government Association</w:t>
      </w:r>
    </w:p>
    <w:p w14:paraId="2431C524" w14:textId="1014A7D1" w:rsidR="00731139" w:rsidRDefault="00731139" w:rsidP="000405E9">
      <w:pPr>
        <w:pStyle w:val="Text-Citation"/>
        <w:spacing w:line="360" w:lineRule="auto"/>
      </w:pPr>
      <w:r>
        <w:t xml:space="preserve">2018 </w:t>
      </w:r>
      <w:r w:rsidR="00A81D3E">
        <w:tab/>
      </w:r>
      <w:r>
        <w:t>Predictive Inference Conference, Iowa State University, Travel Award</w:t>
      </w:r>
    </w:p>
    <w:p w14:paraId="0064278D" w14:textId="0376B56D" w:rsidR="00731139" w:rsidRDefault="00731139" w:rsidP="000405E9">
      <w:pPr>
        <w:pStyle w:val="Text-Citation"/>
        <w:spacing w:line="360" w:lineRule="auto"/>
      </w:pPr>
      <w:r>
        <w:t xml:space="preserve">2018 </w:t>
      </w:r>
      <w:r w:rsidR="00A81D3E">
        <w:tab/>
      </w:r>
      <w:r>
        <w:t>The 6th Workshop on Biostatistics and Bioinformatics, Georgia State University, Travel</w:t>
      </w:r>
    </w:p>
    <w:p w14:paraId="2464B6F8" w14:textId="5F13C0C1" w:rsidR="00731139" w:rsidRDefault="00731139" w:rsidP="000405E9">
      <w:pPr>
        <w:pStyle w:val="Text-Citation"/>
        <w:spacing w:line="360" w:lineRule="auto"/>
        <w:ind w:firstLine="0"/>
      </w:pPr>
      <w:r>
        <w:t xml:space="preserve"> </w:t>
      </w:r>
      <w:r w:rsidR="00A81D3E">
        <w:tab/>
      </w:r>
      <w:r>
        <w:t xml:space="preserve">Award </w:t>
      </w:r>
    </w:p>
    <w:p w14:paraId="1C398DCC" w14:textId="7C1AC86C" w:rsidR="00731139" w:rsidRDefault="00731139" w:rsidP="000405E9">
      <w:pPr>
        <w:pStyle w:val="Text-Citation"/>
        <w:spacing w:line="360" w:lineRule="auto"/>
      </w:pPr>
      <w:r>
        <w:t xml:space="preserve">2017 </w:t>
      </w:r>
      <w:r w:rsidR="00A81D3E">
        <w:tab/>
      </w:r>
      <w:r>
        <w:t>Professional Enrichment and Growth Grant - EVMS Faculty Affairs</w:t>
      </w:r>
    </w:p>
    <w:p w14:paraId="67018FAB" w14:textId="2A87CF6C" w:rsidR="00731139" w:rsidRDefault="00731139" w:rsidP="000405E9">
      <w:pPr>
        <w:pStyle w:val="Text-Citation"/>
        <w:spacing w:line="360" w:lineRule="auto"/>
      </w:pPr>
      <w:r>
        <w:t xml:space="preserve">2014 </w:t>
      </w:r>
      <w:r w:rsidR="00A81D3E">
        <w:tab/>
      </w:r>
      <w:r>
        <w:t>Women in Statistics Conference, Cary, NC, Travel Award</w:t>
      </w:r>
    </w:p>
    <w:p w14:paraId="41F174AE" w14:textId="372D2333" w:rsidR="00731139" w:rsidRDefault="00731139" w:rsidP="000405E9">
      <w:pPr>
        <w:pStyle w:val="Text-Citation"/>
        <w:spacing w:line="360" w:lineRule="auto"/>
      </w:pPr>
      <w:r>
        <w:t xml:space="preserve">2012 </w:t>
      </w:r>
      <w:r w:rsidR="00A81D3E">
        <w:tab/>
      </w:r>
      <w:r>
        <w:t xml:space="preserve">Jack’s Summer Scholars Program Award - The Division of Neonatal Medicine, VCU         </w:t>
      </w:r>
    </w:p>
    <w:p w14:paraId="6715FDB7" w14:textId="59AC2182" w:rsidR="00731139" w:rsidRDefault="00731139" w:rsidP="000405E9">
      <w:pPr>
        <w:pStyle w:val="Text-Citation"/>
        <w:spacing w:line="360" w:lineRule="auto"/>
      </w:pPr>
      <w:r>
        <w:t xml:space="preserve">2009 </w:t>
      </w:r>
      <w:r w:rsidR="00A81D3E">
        <w:tab/>
      </w:r>
      <w:r>
        <w:t xml:space="preserve">Clifford Bemis Scholarship- Dept. of Math &amp; Statistics, St. Cloud State University            </w:t>
      </w:r>
    </w:p>
    <w:p w14:paraId="51B352C3" w14:textId="3B8E6B18" w:rsidR="00731139" w:rsidRDefault="00731139" w:rsidP="000405E9">
      <w:pPr>
        <w:pStyle w:val="Text-Citation"/>
        <w:spacing w:line="360" w:lineRule="auto"/>
      </w:pPr>
      <w:r>
        <w:t xml:space="preserve">2008 </w:t>
      </w:r>
      <w:r w:rsidR="00A81D3E">
        <w:tab/>
      </w:r>
      <w:r>
        <w:t xml:space="preserve">Big 10+ Grad School Expo - Purdue University Travel Scholarship Award                </w:t>
      </w:r>
    </w:p>
    <w:p w14:paraId="677AD14A" w14:textId="61AF3CA7" w:rsidR="00731139" w:rsidRDefault="00731139" w:rsidP="000405E9">
      <w:pPr>
        <w:pStyle w:val="Text-Citation"/>
        <w:spacing w:line="360" w:lineRule="auto"/>
      </w:pPr>
      <w:r>
        <w:t xml:space="preserve">2008 </w:t>
      </w:r>
      <w:r w:rsidR="00A81D3E">
        <w:tab/>
      </w:r>
      <w:r>
        <w:t xml:space="preserve">Marcia Summers Scholarship for Women - SCSU Women’s Center. </w:t>
      </w:r>
    </w:p>
    <w:p w14:paraId="6DBBE48A" w14:textId="1AB6B0B5" w:rsidR="00731139" w:rsidRDefault="00731139" w:rsidP="000405E9">
      <w:pPr>
        <w:pStyle w:val="Text-Citation"/>
        <w:spacing w:line="360" w:lineRule="auto"/>
      </w:pPr>
      <w:r>
        <w:t xml:space="preserve">2007 </w:t>
      </w:r>
      <w:r w:rsidR="00A81D3E">
        <w:tab/>
      </w:r>
      <w:r>
        <w:t>Annual Scholarship Award- Dept. of Math &amp; Statistics, St. Cloud State University</w:t>
      </w:r>
    </w:p>
    <w:p w14:paraId="6E15DC40" w14:textId="77777777" w:rsidR="00731139" w:rsidRDefault="00731139" w:rsidP="00731139">
      <w:pPr>
        <w:pStyle w:val="Text-Citation"/>
        <w:ind w:firstLine="0"/>
      </w:pPr>
    </w:p>
    <w:p w14:paraId="2140C1ED" w14:textId="77777777" w:rsidR="00A812B9" w:rsidRDefault="00A812B9"/>
    <w:p w14:paraId="58623AA1" w14:textId="625698DE" w:rsidR="00281421" w:rsidRDefault="00281421" w:rsidP="00EE574D">
      <w:pPr>
        <w:pStyle w:val="Heading2"/>
      </w:pPr>
      <w:r w:rsidRPr="00281421">
        <w:t>Membership in Professional Societies</w:t>
      </w:r>
    </w:p>
    <w:p w14:paraId="2F336626" w14:textId="77777777" w:rsidR="00281421" w:rsidRPr="00281421" w:rsidRDefault="00281421" w:rsidP="00281421"/>
    <w:p w14:paraId="336DB391" w14:textId="55251606" w:rsidR="001B134A" w:rsidRDefault="001B134A" w:rsidP="00107BE4">
      <w:pPr>
        <w:pStyle w:val="Text-Citation"/>
        <w:spacing w:line="360" w:lineRule="auto"/>
      </w:pPr>
      <w:r>
        <w:t>Member, American Statistical Association (ASA). (April 2017 - Present)</w:t>
      </w:r>
    </w:p>
    <w:p w14:paraId="236488A0" w14:textId="151B186A" w:rsidR="004E5DBF" w:rsidRDefault="004E5DBF" w:rsidP="00E60246">
      <w:pPr>
        <w:pStyle w:val="Text-Citation"/>
        <w:spacing w:line="360" w:lineRule="auto"/>
      </w:pPr>
      <w:r w:rsidRPr="00767882">
        <w:t>International Relations in Statistics</w:t>
      </w:r>
      <w:r>
        <w:t xml:space="preserve"> </w:t>
      </w:r>
      <w:r w:rsidRPr="00767882">
        <w:t xml:space="preserve">Committee </w:t>
      </w:r>
      <w:r>
        <w:t>Member, A</w:t>
      </w:r>
      <w:r w:rsidR="00E36592">
        <w:t>SA</w:t>
      </w:r>
      <w:r>
        <w:t xml:space="preserve"> (Jan 1, 2021 - Present)</w:t>
      </w:r>
    </w:p>
    <w:p w14:paraId="4B844EF5" w14:textId="3B8AE2E3" w:rsidR="000E1D38" w:rsidRDefault="000E1D38" w:rsidP="00E60246">
      <w:pPr>
        <w:pStyle w:val="Text-Citation"/>
        <w:spacing w:line="360" w:lineRule="auto"/>
      </w:pPr>
      <w:r>
        <w:t xml:space="preserve">Member, </w:t>
      </w:r>
      <w:r w:rsidR="00C034E9" w:rsidRPr="00C034E9">
        <w:t>Statistics Without Border</w:t>
      </w:r>
      <w:r w:rsidR="00E821D6">
        <w:t>, ASA (January 2010 – Present)</w:t>
      </w:r>
    </w:p>
    <w:p w14:paraId="40E91D09" w14:textId="77777777" w:rsidR="005B4A58" w:rsidRDefault="005B4A58" w:rsidP="005B4A58">
      <w:pPr>
        <w:pStyle w:val="Text-Citation"/>
        <w:spacing w:line="360" w:lineRule="auto"/>
      </w:pPr>
      <w:r>
        <w:t>Member, American Public Health Association. (July 29, 2022 - Present)</w:t>
      </w:r>
    </w:p>
    <w:p w14:paraId="6E840E12" w14:textId="77777777" w:rsidR="005B4A58" w:rsidRDefault="005B4A58" w:rsidP="005B4A58">
      <w:pPr>
        <w:pStyle w:val="Text-Citation"/>
        <w:spacing w:line="360" w:lineRule="auto"/>
      </w:pPr>
      <w:r>
        <w:lastRenderedPageBreak/>
        <w:t>Member, Virginia Academy of Science. (March 2014 - Present)</w:t>
      </w:r>
    </w:p>
    <w:p w14:paraId="5B1CBC3A" w14:textId="77777777" w:rsidR="005B4A58" w:rsidRDefault="005B4A58" w:rsidP="005B4A58">
      <w:pPr>
        <w:pStyle w:val="Text-Citation"/>
        <w:spacing w:line="360" w:lineRule="auto"/>
      </w:pPr>
      <w:r>
        <w:t>Member, International Biometric Society. (March 2017 - Present)</w:t>
      </w:r>
    </w:p>
    <w:p w14:paraId="128EA03D" w14:textId="1E19A0CD" w:rsidR="001B134A" w:rsidRDefault="001B134A" w:rsidP="00E60246">
      <w:pPr>
        <w:pStyle w:val="Text-Citation"/>
        <w:spacing w:line="360" w:lineRule="auto"/>
      </w:pPr>
      <w:r>
        <w:t xml:space="preserve">Member, American Association for Cancer Research. (November 18, 2018 </w:t>
      </w:r>
      <w:r w:rsidR="00654984">
        <w:t>–</w:t>
      </w:r>
      <w:r>
        <w:t xml:space="preserve"> </w:t>
      </w:r>
      <w:r w:rsidR="00654984">
        <w:t>November 2020</w:t>
      </w:r>
      <w:r>
        <w:t>)</w:t>
      </w:r>
    </w:p>
    <w:p w14:paraId="0E112BC3" w14:textId="4E3CBA5F" w:rsidR="001B134A" w:rsidRDefault="001B134A" w:rsidP="00107BE4">
      <w:pPr>
        <w:pStyle w:val="Text-Citation"/>
        <w:spacing w:line="360" w:lineRule="auto"/>
      </w:pPr>
      <w:r>
        <w:t>Member, American Public Health Association. (March 13, 2017 - March 13, 2018)</w:t>
      </w:r>
    </w:p>
    <w:p w14:paraId="0D165633" w14:textId="77777777" w:rsidR="00A65216" w:rsidRDefault="00A65216" w:rsidP="00107BE4">
      <w:pPr>
        <w:pStyle w:val="Text-Citation"/>
        <w:spacing w:line="360" w:lineRule="auto"/>
      </w:pPr>
    </w:p>
    <w:p w14:paraId="11CD7690" w14:textId="77777777" w:rsidR="002754B2" w:rsidRDefault="002754B2" w:rsidP="002754B2">
      <w:pPr>
        <w:pStyle w:val="Heading2"/>
      </w:pPr>
      <w:r>
        <w:t>University Service</w:t>
      </w:r>
    </w:p>
    <w:p w14:paraId="124A3E85" w14:textId="77777777" w:rsidR="002754B2" w:rsidRDefault="002754B2" w:rsidP="002754B2">
      <w:pPr>
        <w:pStyle w:val="Text"/>
      </w:pPr>
    </w:p>
    <w:p w14:paraId="0EFF899A" w14:textId="6B31AB21" w:rsidR="003F22DB" w:rsidRDefault="00286D89" w:rsidP="003F22DB">
      <w:pPr>
        <w:pStyle w:val="Text-Citation"/>
        <w:tabs>
          <w:tab w:val="left" w:pos="5600"/>
        </w:tabs>
      </w:pPr>
      <w:r w:rsidRPr="00286D89">
        <w:t>New Student Convocation</w:t>
      </w:r>
      <w:r w:rsidR="003A7412">
        <w:t xml:space="preserve">, Faculty </w:t>
      </w:r>
      <w:r w:rsidR="003F22DB">
        <w:t>P</w:t>
      </w:r>
      <w:r w:rsidR="003A7412" w:rsidRPr="003A7412">
        <w:t>rocessional</w:t>
      </w:r>
      <w:r w:rsidR="003F22DB">
        <w:t xml:space="preserve"> (Fall 2022)</w:t>
      </w:r>
    </w:p>
    <w:p w14:paraId="68C4ED5C" w14:textId="6B7F09B2" w:rsidR="00286D89" w:rsidRDefault="003F22DB" w:rsidP="003F22DB">
      <w:pPr>
        <w:pStyle w:val="Text-Citation"/>
        <w:tabs>
          <w:tab w:val="left" w:pos="6720"/>
        </w:tabs>
      </w:pPr>
      <w:r>
        <w:tab/>
      </w:r>
      <w:r>
        <w:tab/>
      </w:r>
    </w:p>
    <w:p w14:paraId="23AE2A3C" w14:textId="7880302C" w:rsidR="00123E35" w:rsidRDefault="00123E35" w:rsidP="002754B2">
      <w:pPr>
        <w:pStyle w:val="Text-Citation"/>
      </w:pPr>
      <w:r w:rsidRPr="00123E35">
        <w:t>Coalition of Black Faculty &amp; Administrators</w:t>
      </w:r>
      <w:r>
        <w:t xml:space="preserve">, </w:t>
      </w:r>
      <w:r w:rsidR="00D40F36" w:rsidRPr="00D40F36">
        <w:t>Scholarship Review</w:t>
      </w:r>
      <w:r w:rsidR="00D40F36">
        <w:t xml:space="preserve"> Committee </w:t>
      </w:r>
      <w:r w:rsidR="00C553A3">
        <w:t>(Spring 2022)</w:t>
      </w:r>
    </w:p>
    <w:p w14:paraId="4DE6E109" w14:textId="77777777" w:rsidR="00123E35" w:rsidRDefault="00123E35" w:rsidP="002754B2">
      <w:pPr>
        <w:pStyle w:val="Text-Citation"/>
      </w:pPr>
    </w:p>
    <w:p w14:paraId="454D1D61" w14:textId="2EA24E9A" w:rsidR="002754B2" w:rsidRDefault="002754B2" w:rsidP="002754B2">
      <w:pPr>
        <w:pStyle w:val="Text-Citation"/>
      </w:pPr>
      <w:r w:rsidRPr="00AA72C6">
        <w:t xml:space="preserve">Biostatistical </w:t>
      </w:r>
      <w:r>
        <w:t>and Research S</w:t>
      </w:r>
      <w:r w:rsidRPr="00AA72C6">
        <w:t>upport</w:t>
      </w:r>
      <w:r>
        <w:t xml:space="preserve">, ODU faculty &amp; Students. (October 2019 - Present).  </w:t>
      </w:r>
    </w:p>
    <w:p w14:paraId="3A6CDA65" w14:textId="77777777" w:rsidR="002754B2" w:rsidRDefault="002754B2" w:rsidP="002754B2">
      <w:pPr>
        <w:pStyle w:val="Text-Citation"/>
      </w:pPr>
    </w:p>
    <w:p w14:paraId="7D032B74" w14:textId="538CE829" w:rsidR="002754B2" w:rsidRDefault="002754B2" w:rsidP="002754B2">
      <w:pPr>
        <w:pStyle w:val="Text-Citation"/>
      </w:pPr>
      <w:r>
        <w:t xml:space="preserve">Dissertation Committee Member, PhD in Computational &amp; Applied Mathematics </w:t>
      </w:r>
      <w:r w:rsidR="00F3345A">
        <w:t>(Fall20 – Present</w:t>
      </w:r>
    </w:p>
    <w:p w14:paraId="7DA70E61" w14:textId="77777777" w:rsidR="002754B2" w:rsidRDefault="002754B2" w:rsidP="002754B2">
      <w:pPr>
        <w:pStyle w:val="Text-Citation"/>
      </w:pPr>
    </w:p>
    <w:p w14:paraId="0CDF8837" w14:textId="77777777" w:rsidR="002754B2" w:rsidRDefault="002754B2" w:rsidP="002754B2">
      <w:pPr>
        <w:pStyle w:val="Text-Citation"/>
      </w:pPr>
      <w:r>
        <w:t>Workshop Organizer, EVMS Workshop on Big Data in Biomedical Research. (June 2018).</w:t>
      </w:r>
    </w:p>
    <w:p w14:paraId="013296F3" w14:textId="76796BE3" w:rsidR="00203389" w:rsidRDefault="00203389" w:rsidP="00203389"/>
    <w:p w14:paraId="2B2CCF5D" w14:textId="77777777" w:rsidR="002754B2" w:rsidRDefault="002754B2" w:rsidP="00203389"/>
    <w:p w14:paraId="10DA3A99" w14:textId="77777777" w:rsidR="00A812B9" w:rsidRDefault="00F26BBD">
      <w:pPr>
        <w:pStyle w:val="Heading2"/>
      </w:pPr>
      <w:r>
        <w:t>Department Service</w:t>
      </w:r>
    </w:p>
    <w:p w14:paraId="1F06B442" w14:textId="77777777" w:rsidR="00A812B9" w:rsidRDefault="00A812B9">
      <w:pPr>
        <w:pStyle w:val="Text"/>
      </w:pPr>
    </w:p>
    <w:p w14:paraId="0C06085B" w14:textId="6F5634E5" w:rsidR="002240F3" w:rsidRDefault="008A1821" w:rsidP="002240F3">
      <w:pPr>
        <w:pStyle w:val="Text-Citation"/>
        <w:ind w:left="0" w:firstLine="0"/>
      </w:pPr>
      <w:r>
        <w:t xml:space="preserve">    </w:t>
      </w:r>
      <w:r w:rsidR="00991FAC">
        <w:tab/>
      </w:r>
      <w:r w:rsidR="002240F3">
        <w:t>Accreditation Support, Joint School of Public Health (</w:t>
      </w:r>
      <w:r w:rsidR="00ED74F2">
        <w:t>Summer 2022)</w:t>
      </w:r>
    </w:p>
    <w:p w14:paraId="36D359B2" w14:textId="77777777" w:rsidR="002240F3" w:rsidRDefault="002240F3" w:rsidP="008D2209">
      <w:pPr>
        <w:pStyle w:val="Text-Citation"/>
        <w:ind w:left="0" w:firstLine="720"/>
      </w:pPr>
    </w:p>
    <w:p w14:paraId="1E895554" w14:textId="5E7B2F53" w:rsidR="004A0698" w:rsidRDefault="004A0698" w:rsidP="008D2209">
      <w:pPr>
        <w:pStyle w:val="Text-Citation"/>
        <w:ind w:left="0" w:firstLine="720"/>
      </w:pPr>
      <w:r>
        <w:t>Search Committee Member, Faculty</w:t>
      </w:r>
      <w:r w:rsidR="002B2932">
        <w:t xml:space="preserve"> in Public Health</w:t>
      </w:r>
      <w:r>
        <w:t>. (</w:t>
      </w:r>
      <w:r w:rsidR="002B2932">
        <w:t xml:space="preserve">February </w:t>
      </w:r>
      <w:r>
        <w:t>20</w:t>
      </w:r>
      <w:r w:rsidR="002B2932">
        <w:t>21</w:t>
      </w:r>
      <w:r>
        <w:t xml:space="preserve"> – </w:t>
      </w:r>
      <w:r w:rsidR="002B2932">
        <w:t>May 2021</w:t>
      </w:r>
      <w:r>
        <w:t>).</w:t>
      </w:r>
    </w:p>
    <w:p w14:paraId="1AC31AA6" w14:textId="77777777" w:rsidR="004A0698" w:rsidRDefault="004A0698" w:rsidP="008A1821">
      <w:pPr>
        <w:pStyle w:val="Text-Citation"/>
        <w:ind w:left="0" w:firstLine="0"/>
      </w:pPr>
    </w:p>
    <w:p w14:paraId="47DE4471" w14:textId="6C5382E0" w:rsidR="002C2D29" w:rsidRDefault="004A0698" w:rsidP="008A1821">
      <w:pPr>
        <w:pStyle w:val="Text-Citation"/>
        <w:ind w:left="0" w:firstLine="0"/>
      </w:pPr>
      <w:r>
        <w:t xml:space="preserve">    </w:t>
      </w:r>
      <w:r w:rsidR="00991FAC">
        <w:tab/>
      </w:r>
      <w:r w:rsidR="002C2D29">
        <w:t>Practicum Preceptor (Spring 2021).</w:t>
      </w:r>
    </w:p>
    <w:p w14:paraId="75909CDA" w14:textId="77777777" w:rsidR="002C2D29" w:rsidRDefault="002C2D29">
      <w:pPr>
        <w:pStyle w:val="Text-Citation"/>
      </w:pPr>
    </w:p>
    <w:p w14:paraId="5F3E160D" w14:textId="5AD0B6AC" w:rsidR="00A812B9" w:rsidRDefault="008A1821" w:rsidP="008A1821">
      <w:pPr>
        <w:pStyle w:val="Text-Citation"/>
        <w:ind w:left="0" w:firstLine="0"/>
      </w:pPr>
      <w:r>
        <w:t xml:space="preserve">    </w:t>
      </w:r>
      <w:r w:rsidR="00991FAC">
        <w:tab/>
      </w:r>
      <w:r w:rsidR="00F26BBD">
        <w:t>Committee Chair, MPH Program Planning and Evaluation Committee. (Sept</w:t>
      </w:r>
      <w:r w:rsidR="00912358">
        <w:t xml:space="preserve">. </w:t>
      </w:r>
      <w:r w:rsidR="00F26BBD">
        <w:t>2019 - Present).</w:t>
      </w:r>
    </w:p>
    <w:p w14:paraId="6BE0D4E6" w14:textId="77777777" w:rsidR="00A812B9" w:rsidRDefault="00A812B9">
      <w:pPr>
        <w:pStyle w:val="Text"/>
      </w:pPr>
    </w:p>
    <w:p w14:paraId="2B547624" w14:textId="6BCE1700" w:rsidR="00A812B9" w:rsidRDefault="008A1821" w:rsidP="008A1821">
      <w:pPr>
        <w:pStyle w:val="Text-Citation"/>
        <w:ind w:left="0" w:firstLine="0"/>
      </w:pPr>
      <w:r>
        <w:t xml:space="preserve">    </w:t>
      </w:r>
      <w:r w:rsidR="00991FAC">
        <w:tab/>
      </w:r>
      <w:r w:rsidR="00F26BBD">
        <w:t>Committee Member, MPH Curriculum Committee. (January 2019 - Present).</w:t>
      </w:r>
    </w:p>
    <w:p w14:paraId="6244FCD9" w14:textId="77777777" w:rsidR="00A812B9" w:rsidRDefault="00A812B9">
      <w:pPr>
        <w:pStyle w:val="Text"/>
      </w:pPr>
    </w:p>
    <w:p w14:paraId="0BA4EC66" w14:textId="5C553AE8" w:rsidR="00A812B9" w:rsidRDefault="008A1821" w:rsidP="008A1821">
      <w:pPr>
        <w:pStyle w:val="Text-Citation"/>
        <w:ind w:left="0" w:firstLine="0"/>
      </w:pPr>
      <w:r>
        <w:t xml:space="preserve">    </w:t>
      </w:r>
      <w:r w:rsidR="00991FAC">
        <w:tab/>
      </w:r>
      <w:r w:rsidR="00F26BBD">
        <w:t>Committee Member, MPH Recruitment and Admissions Committee. (January 2019 - Present).</w:t>
      </w:r>
    </w:p>
    <w:p w14:paraId="510DB72E" w14:textId="77777777" w:rsidR="00A812B9" w:rsidRDefault="00A812B9">
      <w:pPr>
        <w:pStyle w:val="Text"/>
      </w:pPr>
    </w:p>
    <w:p w14:paraId="16394D69" w14:textId="4CC1C34D" w:rsidR="00A812B9" w:rsidRDefault="008A1821" w:rsidP="008A1821">
      <w:pPr>
        <w:pStyle w:val="Text-Citation"/>
        <w:ind w:left="0" w:firstLine="0"/>
      </w:pPr>
      <w:r>
        <w:t xml:space="preserve">    </w:t>
      </w:r>
      <w:r w:rsidR="00991FAC">
        <w:tab/>
      </w:r>
      <w:r w:rsidR="00383401">
        <w:t xml:space="preserve">Search </w:t>
      </w:r>
      <w:r w:rsidR="00F26BBD">
        <w:t xml:space="preserve">Committee Member, MPH </w:t>
      </w:r>
      <w:r w:rsidR="00E8239D">
        <w:t xml:space="preserve">Program </w:t>
      </w:r>
      <w:r w:rsidR="00F26BBD">
        <w:t xml:space="preserve">Faculty. (July 2018 </w:t>
      </w:r>
      <w:r>
        <w:t>–</w:t>
      </w:r>
      <w:r w:rsidR="00F26BBD">
        <w:t xml:space="preserve"> </w:t>
      </w:r>
      <w:r>
        <w:t xml:space="preserve">March </w:t>
      </w:r>
      <w:r w:rsidR="00F26BBD">
        <w:t>2019).</w:t>
      </w:r>
    </w:p>
    <w:p w14:paraId="1236BA84" w14:textId="589E1AEA" w:rsidR="004E35E9" w:rsidRDefault="004E35E9">
      <w:pPr>
        <w:pStyle w:val="Text-Citation"/>
      </w:pPr>
    </w:p>
    <w:p w14:paraId="2F5B65A0" w14:textId="165092A7" w:rsidR="00A812B9" w:rsidRDefault="00A812B9"/>
    <w:p w14:paraId="2C16DA2D" w14:textId="77777777" w:rsidR="008A2A14" w:rsidRDefault="008A2A14"/>
    <w:p w14:paraId="6056729B" w14:textId="77777777" w:rsidR="00A812B9" w:rsidRDefault="00F26BBD">
      <w:pPr>
        <w:pStyle w:val="Heading2"/>
      </w:pPr>
      <w:r>
        <w:t>College Service</w:t>
      </w:r>
    </w:p>
    <w:p w14:paraId="6F778916" w14:textId="77777777" w:rsidR="00A812B9" w:rsidRDefault="00A812B9">
      <w:pPr>
        <w:pStyle w:val="Text"/>
      </w:pPr>
    </w:p>
    <w:p w14:paraId="4C44EBA7" w14:textId="03471442" w:rsidR="00130290" w:rsidRDefault="00130290">
      <w:pPr>
        <w:pStyle w:val="Text-Citation"/>
      </w:pPr>
      <w:r>
        <w:t xml:space="preserve">Committee Member, </w:t>
      </w:r>
      <w:r w:rsidRPr="00130290">
        <w:t>Health Services Researc</w:t>
      </w:r>
      <w:r>
        <w:t>h</w:t>
      </w:r>
      <w:r w:rsidRPr="00130290">
        <w:t xml:space="preserve"> </w:t>
      </w:r>
      <w:r w:rsidR="00D6164E">
        <w:t xml:space="preserve">PhD </w:t>
      </w:r>
      <w:r>
        <w:t>Advisory</w:t>
      </w:r>
      <w:r w:rsidRPr="00130290">
        <w:t xml:space="preserve"> </w:t>
      </w:r>
      <w:r w:rsidR="00EC41CF">
        <w:t>Committee</w:t>
      </w:r>
      <w:r w:rsidR="00710BE8">
        <w:t>.</w:t>
      </w:r>
      <w:r>
        <w:t xml:space="preserve"> (Oct</w:t>
      </w:r>
      <w:r w:rsidR="00D6164E">
        <w:t xml:space="preserve">. </w:t>
      </w:r>
      <w:r>
        <w:t>2019 – Present)</w:t>
      </w:r>
    </w:p>
    <w:p w14:paraId="2E59BFF0" w14:textId="77777777" w:rsidR="00130290" w:rsidRDefault="00130290">
      <w:pPr>
        <w:pStyle w:val="Text-Citation"/>
      </w:pPr>
    </w:p>
    <w:p w14:paraId="65F5C5CF" w14:textId="58E0DA54" w:rsidR="00912358" w:rsidRDefault="00AA72C6">
      <w:pPr>
        <w:pStyle w:val="Text-Citation"/>
      </w:pPr>
      <w:r w:rsidRPr="00AA72C6">
        <w:t xml:space="preserve">Biostatistical </w:t>
      </w:r>
      <w:r w:rsidR="00912358">
        <w:t>and Research S</w:t>
      </w:r>
      <w:r w:rsidRPr="00AA72C6">
        <w:t>upport, Center for Global Health</w:t>
      </w:r>
      <w:r w:rsidR="00710BE8">
        <w:t>.</w:t>
      </w:r>
      <w:r w:rsidRPr="00AA72C6">
        <w:t xml:space="preserve"> (July 2018 - Present)</w:t>
      </w:r>
    </w:p>
    <w:p w14:paraId="5CEFD0BE" w14:textId="7727E3C3" w:rsidR="009C00AF" w:rsidRDefault="009C00AF">
      <w:pPr>
        <w:pStyle w:val="Text-Citation"/>
      </w:pPr>
    </w:p>
    <w:p w14:paraId="50599F68" w14:textId="1063A0D5" w:rsidR="009C00AF" w:rsidRDefault="009C00AF">
      <w:pPr>
        <w:pStyle w:val="Text-Citation"/>
      </w:pPr>
      <w:r w:rsidRPr="00AA72C6">
        <w:t xml:space="preserve">Biostatistical </w:t>
      </w:r>
      <w:r>
        <w:t>and Research S</w:t>
      </w:r>
      <w:r w:rsidRPr="00AA72C6">
        <w:t>upport</w:t>
      </w:r>
      <w:r>
        <w:t xml:space="preserve">, </w:t>
      </w:r>
      <w:r w:rsidR="006B4A25">
        <w:t xml:space="preserve">Students and Faculty within </w:t>
      </w:r>
      <w:r w:rsidR="00710BE8">
        <w:t xml:space="preserve">the </w:t>
      </w:r>
      <w:r w:rsidR="007B517C">
        <w:t xml:space="preserve">COHS </w:t>
      </w:r>
      <w:r w:rsidR="007B517C" w:rsidRPr="00AA72C6">
        <w:t>(July 2018 - Present)</w:t>
      </w:r>
    </w:p>
    <w:p w14:paraId="2C58E9BB" w14:textId="08E8CC64" w:rsidR="006D48C0" w:rsidRDefault="00AA72C6">
      <w:pPr>
        <w:pStyle w:val="Text-Citation"/>
      </w:pPr>
      <w:r>
        <w:t xml:space="preserve"> </w:t>
      </w:r>
      <w:r w:rsidR="00D14E2B">
        <w:t xml:space="preserve"> </w:t>
      </w:r>
    </w:p>
    <w:p w14:paraId="79F9905C" w14:textId="6BE4B303" w:rsidR="00912358" w:rsidRDefault="00912358">
      <w:pPr>
        <w:pStyle w:val="Text-Citation"/>
      </w:pPr>
      <w:r w:rsidRPr="00AA72C6">
        <w:t xml:space="preserve">Biostatistical </w:t>
      </w:r>
      <w:r>
        <w:t>and Research S</w:t>
      </w:r>
      <w:r w:rsidRPr="00AA72C6">
        <w:t>upport</w:t>
      </w:r>
      <w:r w:rsidR="00D14E2B" w:rsidRPr="00D14E2B">
        <w:t>, REACH Lab</w:t>
      </w:r>
      <w:r w:rsidR="00710BE8">
        <w:t>.</w:t>
      </w:r>
      <w:r w:rsidR="00D14E2B" w:rsidRPr="00D14E2B">
        <w:t xml:space="preserve"> (January 2020 - Present)</w:t>
      </w:r>
    </w:p>
    <w:p w14:paraId="3FB47054" w14:textId="09F65FE2" w:rsidR="006D536A" w:rsidRDefault="006D536A">
      <w:pPr>
        <w:pStyle w:val="Text-Citation"/>
      </w:pPr>
    </w:p>
    <w:p w14:paraId="4BC90F42" w14:textId="045ED7BE" w:rsidR="006D536A" w:rsidRDefault="006D536A">
      <w:pPr>
        <w:pStyle w:val="Text-Citation"/>
      </w:pPr>
      <w:r w:rsidRPr="006D536A">
        <w:t>Faculty Presenter, Health &amp; Exercise Sciences Open House, ODU Peninsula</w:t>
      </w:r>
      <w:r w:rsidR="00E32671">
        <w:t xml:space="preserve"> (Spring 2019)</w:t>
      </w:r>
    </w:p>
    <w:p w14:paraId="458753AC" w14:textId="73A1CF29" w:rsidR="00DF1A66" w:rsidRDefault="00DF1A66">
      <w:pPr>
        <w:pStyle w:val="Text-Citation"/>
      </w:pPr>
    </w:p>
    <w:p w14:paraId="21954B49" w14:textId="2CB4E704" w:rsidR="00DF1A66" w:rsidRDefault="00DF1A66">
      <w:pPr>
        <w:pStyle w:val="Text-Citation"/>
      </w:pPr>
      <w:r w:rsidRPr="00DF1A66">
        <w:t>Faculty Volunteer IPE Day</w:t>
      </w:r>
      <w:r>
        <w:t xml:space="preserve"> (Fall 2019)</w:t>
      </w:r>
    </w:p>
    <w:p w14:paraId="057A9737" w14:textId="20B279DB" w:rsidR="007F06FB" w:rsidRDefault="00D14E2B">
      <w:pPr>
        <w:pStyle w:val="Text-Citation"/>
      </w:pPr>
      <w:r w:rsidRPr="00D14E2B">
        <w:t xml:space="preserve">  </w:t>
      </w:r>
    </w:p>
    <w:p w14:paraId="3C4BC9F2" w14:textId="6EEE8A68" w:rsidR="007F06FB" w:rsidRDefault="007F06FB" w:rsidP="007F06FB">
      <w:pPr>
        <w:pStyle w:val="Text-Citation"/>
      </w:pPr>
      <w:r>
        <w:t>SCEH Representative, Hampton Roads Biomedical Research Consortium. (Summer/Fall 2019).</w:t>
      </w:r>
    </w:p>
    <w:p w14:paraId="5040B955" w14:textId="77777777" w:rsidR="0033148C" w:rsidRDefault="0033148C" w:rsidP="007F06FB">
      <w:pPr>
        <w:pStyle w:val="Text-Citation"/>
      </w:pPr>
    </w:p>
    <w:p w14:paraId="531A3994" w14:textId="77777777" w:rsidR="00A812B9" w:rsidRDefault="00A812B9"/>
    <w:p w14:paraId="301FC440" w14:textId="77777777" w:rsidR="00A812B9" w:rsidRDefault="00F26BBD">
      <w:pPr>
        <w:pStyle w:val="Heading2"/>
      </w:pPr>
      <w:r>
        <w:lastRenderedPageBreak/>
        <w:t>Professional Service</w:t>
      </w:r>
    </w:p>
    <w:p w14:paraId="4DB88ACA" w14:textId="77777777" w:rsidR="00A812B9" w:rsidRDefault="00A812B9">
      <w:pPr>
        <w:pStyle w:val="Text"/>
      </w:pPr>
    </w:p>
    <w:p w14:paraId="709CF1DB" w14:textId="70969C34" w:rsidR="00CB488B" w:rsidRDefault="00CB488B">
      <w:pPr>
        <w:pStyle w:val="Text-Citation"/>
      </w:pPr>
      <w:r>
        <w:t>V</w:t>
      </w:r>
      <w:r w:rsidRPr="00CB488B">
        <w:t xml:space="preserve">olunteer </w:t>
      </w:r>
      <w:r>
        <w:t>Ab</w:t>
      </w:r>
      <w:r w:rsidRPr="00CB488B">
        <w:t xml:space="preserve">stract </w:t>
      </w:r>
      <w:r>
        <w:t>R</w:t>
      </w:r>
      <w:r w:rsidRPr="00CB488B">
        <w:t>eviewer</w:t>
      </w:r>
      <w:r w:rsidR="00951B08">
        <w:t xml:space="preserve">, </w:t>
      </w:r>
      <w:r w:rsidR="00951B08" w:rsidRPr="00951B08">
        <w:t>APHA's 2022 Annual Meeting and Expo</w:t>
      </w:r>
      <w:r w:rsidR="008D3F55">
        <w:t xml:space="preserve"> (May 2022)</w:t>
      </w:r>
    </w:p>
    <w:p w14:paraId="5CFB3607" w14:textId="77777777" w:rsidR="00CB488B" w:rsidRDefault="00CB488B">
      <w:pPr>
        <w:pStyle w:val="Text-Citation"/>
      </w:pPr>
    </w:p>
    <w:p w14:paraId="1F6C9A2E" w14:textId="77777777" w:rsidR="00050E8E" w:rsidRDefault="00050E8E" w:rsidP="00050E8E">
      <w:pPr>
        <w:pStyle w:val="Text-Citation"/>
        <w:spacing w:line="360" w:lineRule="auto"/>
      </w:pPr>
      <w:r>
        <w:t>Fund raising Committee Member, Virginia Academy of Science. (June 20, 2019 - Present)</w:t>
      </w:r>
    </w:p>
    <w:p w14:paraId="73FD9982" w14:textId="1223378B" w:rsidR="007046BA" w:rsidRDefault="0084201F">
      <w:pPr>
        <w:pStyle w:val="Text-Citation"/>
      </w:pPr>
      <w:r>
        <w:t xml:space="preserve">Appointed Member, Committee on </w:t>
      </w:r>
      <w:r w:rsidR="00767882" w:rsidRPr="00767882">
        <w:t>International Relations in Statistics</w:t>
      </w:r>
      <w:r w:rsidR="00767882">
        <w:t>, A</w:t>
      </w:r>
      <w:r w:rsidR="006A5488">
        <w:t>SA</w:t>
      </w:r>
      <w:r w:rsidR="007046BA">
        <w:t xml:space="preserve"> (</w:t>
      </w:r>
      <w:r w:rsidR="009D2ECB">
        <w:t>Jan 1, 2021</w:t>
      </w:r>
      <w:r w:rsidR="007046BA">
        <w:t xml:space="preserve"> - Present).</w:t>
      </w:r>
    </w:p>
    <w:p w14:paraId="2C09A067" w14:textId="77777777" w:rsidR="006176FA" w:rsidRDefault="006176FA">
      <w:pPr>
        <w:pStyle w:val="Text-Citation"/>
      </w:pPr>
    </w:p>
    <w:p w14:paraId="372DB560" w14:textId="45377499" w:rsidR="006176FA" w:rsidRDefault="006176FA">
      <w:pPr>
        <w:pStyle w:val="Text-Citation"/>
      </w:pPr>
      <w:r>
        <w:t xml:space="preserve">Peer reviewer, </w:t>
      </w:r>
      <w:r w:rsidR="002D2101">
        <w:t>BMC Pediatrics (April 2021, June 2021)</w:t>
      </w:r>
    </w:p>
    <w:p w14:paraId="7B80DEAE" w14:textId="19EBB5E5" w:rsidR="00522BE2" w:rsidRDefault="00522BE2">
      <w:pPr>
        <w:pStyle w:val="Text-Citation"/>
      </w:pPr>
    </w:p>
    <w:p w14:paraId="02ADCF43" w14:textId="62E2D567" w:rsidR="00522BE2" w:rsidRDefault="00522BE2">
      <w:pPr>
        <w:pStyle w:val="Text-Citation"/>
      </w:pPr>
      <w:r>
        <w:t xml:space="preserve">Judge </w:t>
      </w:r>
      <w:r w:rsidR="00CE54B5">
        <w:t xml:space="preserve">&amp; Reviewer, </w:t>
      </w:r>
      <w:r w:rsidR="00CE54B5" w:rsidRPr="00CE54B5">
        <w:t>Undergraduate Statistics Project Competition (USPROC)</w:t>
      </w:r>
      <w:r w:rsidR="00CE54B5">
        <w:t xml:space="preserve"> (February 2021)</w:t>
      </w:r>
    </w:p>
    <w:p w14:paraId="3BB1426C" w14:textId="7B617FA9" w:rsidR="00A812B9" w:rsidRDefault="00F26BBD">
      <w:pPr>
        <w:pStyle w:val="Text-Citation"/>
      </w:pPr>
      <w:r>
        <w:t>Fund raising Committee Member, Virginia Academy of Science. (June 20, 2019 - Present).</w:t>
      </w:r>
    </w:p>
    <w:p w14:paraId="50BCE851" w14:textId="7A293DD8" w:rsidR="00011D78" w:rsidRDefault="00011D78">
      <w:pPr>
        <w:pStyle w:val="Text-Citation"/>
      </w:pPr>
    </w:p>
    <w:p w14:paraId="33530C9D" w14:textId="12136BCB" w:rsidR="002A2645" w:rsidRDefault="002A2645">
      <w:pPr>
        <w:pStyle w:val="Text-Citation"/>
      </w:pPr>
      <w:r>
        <w:t xml:space="preserve">Judge &amp; Reviewer, Conference Paper, </w:t>
      </w:r>
      <w:r w:rsidRPr="002A2645">
        <w:t>2020 Virginia Junior Academy of Science</w:t>
      </w:r>
      <w:r w:rsidR="00110117">
        <w:t xml:space="preserve"> (March 2020)</w:t>
      </w:r>
    </w:p>
    <w:p w14:paraId="6A09B956" w14:textId="77777777" w:rsidR="002A2645" w:rsidRDefault="002A2645">
      <w:pPr>
        <w:pStyle w:val="Text-Citation"/>
      </w:pPr>
    </w:p>
    <w:p w14:paraId="17D1CF8F" w14:textId="5C8A7BAD" w:rsidR="00B069FE" w:rsidRDefault="00E342E2">
      <w:pPr>
        <w:pStyle w:val="Text-Citation"/>
      </w:pPr>
      <w:r>
        <w:t>Research Abstract Reviewer,</w:t>
      </w:r>
      <w:r w:rsidR="00B069FE">
        <w:t xml:space="preserve"> Conference Abstract, </w:t>
      </w:r>
      <w:r>
        <w:t>ISPOR 2020</w:t>
      </w:r>
      <w:r w:rsidR="007046BA">
        <w:t>.</w:t>
      </w:r>
      <w:r>
        <w:t xml:space="preserve"> (January 2020)</w:t>
      </w:r>
    </w:p>
    <w:p w14:paraId="24E34E82" w14:textId="77777777" w:rsidR="00E342E2" w:rsidRDefault="00E342E2">
      <w:pPr>
        <w:pStyle w:val="Text-Citation"/>
      </w:pPr>
    </w:p>
    <w:p w14:paraId="1B36802E" w14:textId="18B9545E" w:rsidR="00011D78" w:rsidRDefault="00011D78">
      <w:pPr>
        <w:pStyle w:val="Text-Citation"/>
      </w:pPr>
      <w:r w:rsidRPr="00011D78">
        <w:t>Peer reviewer, Pharmaceutical Statistics. (August 2019</w:t>
      </w:r>
      <w:r w:rsidR="00E93509">
        <w:t xml:space="preserve">, </w:t>
      </w:r>
      <w:r w:rsidR="00082136">
        <w:t>April 2</w:t>
      </w:r>
      <w:r w:rsidR="00E93509">
        <w:t>020, October 2020</w:t>
      </w:r>
      <w:r w:rsidRPr="00011D78">
        <w:t>).</w:t>
      </w:r>
    </w:p>
    <w:p w14:paraId="1A4DF750" w14:textId="77777777" w:rsidR="00A812B9" w:rsidRDefault="00A812B9">
      <w:pPr>
        <w:pStyle w:val="Text"/>
      </w:pPr>
    </w:p>
    <w:p w14:paraId="054DB651" w14:textId="3EA3752B" w:rsidR="00A812B9" w:rsidRDefault="00F26BBD">
      <w:pPr>
        <w:pStyle w:val="Text-Citation"/>
      </w:pPr>
      <w:r>
        <w:t>Roundtable Mentor, American Association for Cancer Research, San Francisco, CA. (Sept</w:t>
      </w:r>
      <w:r w:rsidR="00FA073D">
        <w:t>. 20, 2019</w:t>
      </w:r>
      <w:r>
        <w:t>).</w:t>
      </w:r>
    </w:p>
    <w:p w14:paraId="115800AB" w14:textId="77777777" w:rsidR="00A812B9" w:rsidRDefault="00A812B9">
      <w:pPr>
        <w:pStyle w:val="Text"/>
      </w:pPr>
    </w:p>
    <w:p w14:paraId="186BAC19" w14:textId="0E1B002C" w:rsidR="00A812B9" w:rsidRDefault="003B6810">
      <w:pPr>
        <w:pStyle w:val="Text-Citation"/>
      </w:pPr>
      <w:r>
        <w:t xml:space="preserve">Judge &amp; Abstract </w:t>
      </w:r>
      <w:r w:rsidR="00F26BBD">
        <w:t>Reviewer, Midwest Biopharmaceutical Statistics Workshop. (May 2018).</w:t>
      </w:r>
    </w:p>
    <w:p w14:paraId="75B604F5" w14:textId="77777777" w:rsidR="00A812B9" w:rsidRDefault="00A812B9">
      <w:pPr>
        <w:pStyle w:val="Text"/>
      </w:pPr>
    </w:p>
    <w:p w14:paraId="731C28E3" w14:textId="77777777" w:rsidR="00A812B9" w:rsidRDefault="00F26BBD">
      <w:pPr>
        <w:pStyle w:val="Text-Citation"/>
      </w:pPr>
      <w:r>
        <w:t>Reviewer, Ad Hoc Reviewer, Wiley. (February 2017).</w:t>
      </w:r>
    </w:p>
    <w:p w14:paraId="1A598FAB" w14:textId="77777777" w:rsidR="00A812B9" w:rsidRDefault="00A812B9"/>
    <w:p w14:paraId="78E948B1" w14:textId="13020B1D" w:rsidR="00A812B9" w:rsidRDefault="00553601">
      <w:pPr>
        <w:pStyle w:val="Heading2"/>
      </w:pPr>
      <w:r>
        <w:t>Community Engagement</w:t>
      </w:r>
    </w:p>
    <w:p w14:paraId="2896A9A2" w14:textId="77777777" w:rsidR="00A812B9" w:rsidRDefault="00A812B9">
      <w:pPr>
        <w:pStyle w:val="Text"/>
      </w:pPr>
    </w:p>
    <w:p w14:paraId="3FF2E2B9" w14:textId="20F41C52" w:rsidR="00A812B9" w:rsidRDefault="00F26BBD">
      <w:pPr>
        <w:pStyle w:val="Text-Citation"/>
      </w:pPr>
      <w:r>
        <w:t xml:space="preserve">Biostatistical Support, </w:t>
      </w:r>
      <w:r w:rsidR="00A454C3">
        <w:t>Center for Global Health</w:t>
      </w:r>
      <w:r>
        <w:t>. (</w:t>
      </w:r>
      <w:r w:rsidR="00A454C3">
        <w:t>July 2018</w:t>
      </w:r>
      <w:r w:rsidR="00CE2F38">
        <w:t xml:space="preserve"> - Present</w:t>
      </w:r>
      <w:r>
        <w:t>).</w:t>
      </w:r>
    </w:p>
    <w:p w14:paraId="752E4C7A" w14:textId="465BF48C" w:rsidR="009B00FA" w:rsidRDefault="009B00FA" w:rsidP="009B00FA">
      <w:pPr>
        <w:pStyle w:val="Text-Citation"/>
      </w:pPr>
      <w:r>
        <w:tab/>
      </w:r>
      <w:r w:rsidR="00A454C3">
        <w:t xml:space="preserve">Support center by providing </w:t>
      </w:r>
      <w:r>
        <w:t xml:space="preserve">pro bono </w:t>
      </w:r>
      <w:r w:rsidRPr="00F9788A">
        <w:t>statistical consulting and assistance with statistical methods, survey design, monitoring and evaluation methods, practicum and student research opportunities.</w:t>
      </w:r>
    </w:p>
    <w:p w14:paraId="11D33874" w14:textId="0C38D517" w:rsidR="009B00FA" w:rsidRDefault="009B00FA">
      <w:pPr>
        <w:pStyle w:val="Text-Citation"/>
      </w:pPr>
    </w:p>
    <w:p w14:paraId="49D073CE" w14:textId="2E927555" w:rsidR="00ED3F2C" w:rsidRDefault="00ED3F2C" w:rsidP="007657E0">
      <w:pPr>
        <w:pStyle w:val="Text-Citation"/>
      </w:pPr>
      <w:r>
        <w:t xml:space="preserve">Biostatistical Support, </w:t>
      </w:r>
      <w:r w:rsidR="00A61D27">
        <w:t>Kin and Kids</w:t>
      </w:r>
      <w:r w:rsidR="00033697">
        <w:t xml:space="preserve"> Consulting</w:t>
      </w:r>
      <w:r w:rsidR="00A61D27">
        <w:t>, LLC</w:t>
      </w:r>
      <w:r>
        <w:t>. (August 2022).</w:t>
      </w:r>
    </w:p>
    <w:p w14:paraId="6F99225D" w14:textId="4A701B34" w:rsidR="007657E0" w:rsidRDefault="007657E0" w:rsidP="007657E0">
      <w:pPr>
        <w:pStyle w:val="Text-Citation"/>
      </w:pPr>
      <w:r>
        <w:t>Biostatistical Support, Chesapeake Health Department, (</w:t>
      </w:r>
      <w:r w:rsidR="00CE2F38">
        <w:t xml:space="preserve">July </w:t>
      </w:r>
      <w:r>
        <w:t>2018 - Present).</w:t>
      </w:r>
    </w:p>
    <w:p w14:paraId="5A43DFA8" w14:textId="7D97DC2C" w:rsidR="001103A2" w:rsidRDefault="001103A2" w:rsidP="001103A2">
      <w:pPr>
        <w:pStyle w:val="Text-Citation"/>
      </w:pPr>
      <w:r>
        <w:t>Biostatistical Support, Suffolk Public Schools. (January 2020 - Present).</w:t>
      </w:r>
    </w:p>
    <w:p w14:paraId="3B40AC62" w14:textId="2D493E29" w:rsidR="001103A2" w:rsidRDefault="001103A2" w:rsidP="001103A2">
      <w:pPr>
        <w:pStyle w:val="Text-Citation"/>
      </w:pPr>
      <w:r>
        <w:tab/>
        <w:t xml:space="preserve">Provide pro bono </w:t>
      </w:r>
      <w:r w:rsidRPr="00F9788A">
        <w:t>statistical consulting and assistance with statistical methods, survey design,</w:t>
      </w:r>
      <w:r w:rsidR="0026200C">
        <w:t xml:space="preserve"> and </w:t>
      </w:r>
      <w:r w:rsidRPr="00F9788A">
        <w:t>monitoring and evaluation methods</w:t>
      </w:r>
      <w:r w:rsidR="002B36CD">
        <w:t>, as needed</w:t>
      </w:r>
      <w:r w:rsidRPr="00F9788A">
        <w:t>.</w:t>
      </w:r>
    </w:p>
    <w:p w14:paraId="118945B5" w14:textId="32ED7C34" w:rsidR="001103A2" w:rsidRDefault="001103A2" w:rsidP="007657E0">
      <w:pPr>
        <w:pStyle w:val="Text-Citation"/>
      </w:pPr>
    </w:p>
    <w:p w14:paraId="02C7673B" w14:textId="563BB3F2" w:rsidR="00EE7C9A" w:rsidRDefault="009748DB" w:rsidP="00EE7C9A">
      <w:pPr>
        <w:pStyle w:val="Text-Citation"/>
      </w:pPr>
      <w:r>
        <w:t xml:space="preserve">Statistical Consultant, </w:t>
      </w:r>
      <w:r w:rsidR="00EE7C9A">
        <w:t>Statistics Without Border (January 2010 – Present)</w:t>
      </w:r>
    </w:p>
    <w:p w14:paraId="5BC2A258" w14:textId="4B733131" w:rsidR="00EE7C9A" w:rsidRDefault="00EE7C9A" w:rsidP="009748DB">
      <w:pPr>
        <w:pStyle w:val="Text-Citation"/>
        <w:ind w:firstLine="0"/>
      </w:pPr>
      <w:r>
        <w:t>Provide pro bono services in statistics and data science to communities where access to resources is limited.</w:t>
      </w:r>
      <w:r w:rsidR="009748DB">
        <w:t xml:space="preserve"> </w:t>
      </w:r>
    </w:p>
    <w:p w14:paraId="55B52332" w14:textId="77777777" w:rsidR="00EE7C9A" w:rsidRDefault="00EE7C9A" w:rsidP="00EE7C9A">
      <w:pPr>
        <w:pStyle w:val="Text-Citation"/>
      </w:pPr>
    </w:p>
    <w:p w14:paraId="6F954735" w14:textId="4C7FDF28" w:rsidR="00845EBB" w:rsidRDefault="00845EBB" w:rsidP="00845EBB">
      <w:pPr>
        <w:pStyle w:val="Text-Citation"/>
      </w:pPr>
      <w:r>
        <w:t>Mentor, Envision Lead Grow Mentor Program. (May 2018 – December 2018).</w:t>
      </w:r>
    </w:p>
    <w:p w14:paraId="60A0D693" w14:textId="0AD18788" w:rsidR="00C274C4" w:rsidRDefault="00C274C4" w:rsidP="00845EBB">
      <w:pPr>
        <w:pStyle w:val="Text-Citation"/>
      </w:pPr>
      <w:r>
        <w:tab/>
        <w:t>V</w:t>
      </w:r>
      <w:r w:rsidRPr="00C274C4">
        <w:t>olunteer</w:t>
      </w:r>
      <w:r>
        <w:t>ed</w:t>
      </w:r>
      <w:r w:rsidRPr="00C274C4">
        <w:t xml:space="preserve"> as a Girl Boss Mentor for the 2018 Cohort Entrepreneurial Scholarship Program</w:t>
      </w:r>
      <w:r w:rsidR="00020A1E">
        <w:t>. Participated in monthly meetings</w:t>
      </w:r>
      <w:r w:rsidR="00EF1205">
        <w:t xml:space="preserve"> </w:t>
      </w:r>
      <w:r w:rsidR="00EF1205" w:rsidRPr="00EF1205">
        <w:t>to introduce entrepreneurship to middle school girls</w:t>
      </w:r>
      <w:r w:rsidR="00927BC1">
        <w:t>.</w:t>
      </w:r>
    </w:p>
    <w:p w14:paraId="502D2946" w14:textId="77777777" w:rsidR="00845EBB" w:rsidRDefault="00845EBB">
      <w:pPr>
        <w:pStyle w:val="Text-Citation"/>
      </w:pPr>
    </w:p>
    <w:p w14:paraId="2B793567" w14:textId="77777777" w:rsidR="004053BF" w:rsidRDefault="003A7129" w:rsidP="004053BF">
      <w:pPr>
        <w:pStyle w:val="Text-Citation"/>
      </w:pPr>
      <w:r>
        <w:t xml:space="preserve">Advisory </w:t>
      </w:r>
      <w:r w:rsidR="00F26BBD">
        <w:t xml:space="preserve">Board Member, </w:t>
      </w:r>
      <w:proofErr w:type="spellStart"/>
      <w:r w:rsidR="00F26BBD">
        <w:t>GHRConnects</w:t>
      </w:r>
      <w:proofErr w:type="spellEnd"/>
      <w:r w:rsidR="00F26BBD">
        <w:t xml:space="preserve"> Data, United Way of South Hampton Roads. (January</w:t>
      </w:r>
      <w:r w:rsidR="007219D9">
        <w:t xml:space="preserve"> </w:t>
      </w:r>
      <w:r w:rsidR="00F26BBD">
        <w:t xml:space="preserve">2017 </w:t>
      </w:r>
      <w:r w:rsidR="00FD0366">
        <w:t>–</w:t>
      </w:r>
      <w:r w:rsidR="00F26BBD">
        <w:t xml:space="preserve"> </w:t>
      </w:r>
      <w:r w:rsidR="00FD0366">
        <w:t>July 2018</w:t>
      </w:r>
      <w:r w:rsidR="00F26BBD">
        <w:t>).</w:t>
      </w:r>
      <w:r w:rsidR="004053BF">
        <w:t xml:space="preserve"> </w:t>
      </w:r>
    </w:p>
    <w:p w14:paraId="116342B9" w14:textId="76779BF4" w:rsidR="004053BF" w:rsidRDefault="004053BF" w:rsidP="004053BF">
      <w:pPr>
        <w:pStyle w:val="Text-Citation"/>
        <w:ind w:firstLine="0"/>
      </w:pPr>
      <w:r>
        <w:t>E</w:t>
      </w:r>
      <w:r w:rsidRPr="00A7034F">
        <w:t>nsure</w:t>
      </w:r>
      <w:r>
        <w:t>d</w:t>
      </w:r>
      <w:r w:rsidRPr="00A7034F">
        <w:t xml:space="preserve"> the quality of the data </w:t>
      </w:r>
      <w:r>
        <w:t xml:space="preserve">to </w:t>
      </w:r>
      <w:proofErr w:type="gramStart"/>
      <w:r>
        <w:t>include</w:t>
      </w:r>
      <w:proofErr w:type="gramEnd"/>
      <w:r>
        <w:t xml:space="preserve"> in the </w:t>
      </w:r>
      <w:proofErr w:type="spellStart"/>
      <w:r>
        <w:t>GHRConnects</w:t>
      </w:r>
      <w:proofErr w:type="spellEnd"/>
      <w:r>
        <w:t xml:space="preserve"> portal </w:t>
      </w:r>
      <w:r w:rsidRPr="00A7034F">
        <w:t>by evaluating the</w:t>
      </w:r>
      <w:r>
        <w:t xml:space="preserve"> collection </w:t>
      </w:r>
      <w:r w:rsidRPr="00A7034F">
        <w:t>process and confirming its reliability and value</w:t>
      </w:r>
      <w:r>
        <w:t>.</w:t>
      </w:r>
    </w:p>
    <w:p w14:paraId="20FAF041" w14:textId="2803627D" w:rsidR="00A812B9" w:rsidRDefault="00A812B9">
      <w:pPr>
        <w:pStyle w:val="Text-Citation"/>
      </w:pPr>
    </w:p>
    <w:p w14:paraId="64F576FB" w14:textId="406CB8B4" w:rsidR="00AE1E25" w:rsidRDefault="00B01EAA" w:rsidP="00B26A09">
      <w:r>
        <w:tab/>
      </w:r>
    </w:p>
    <w:p w14:paraId="1BA12B93" w14:textId="77777777" w:rsidR="007C0915" w:rsidRDefault="007C0915" w:rsidP="007C0915">
      <w:pPr>
        <w:pStyle w:val="Heading2"/>
      </w:pPr>
      <w:r>
        <w:t>Professional Development</w:t>
      </w:r>
    </w:p>
    <w:p w14:paraId="11117874" w14:textId="77777777" w:rsidR="007C0915" w:rsidRDefault="007C0915" w:rsidP="007C0915">
      <w:pPr>
        <w:pStyle w:val="Text"/>
      </w:pPr>
    </w:p>
    <w:p w14:paraId="3DF93824" w14:textId="1D6351BD" w:rsidR="007C0915" w:rsidRPr="00C52FCE" w:rsidRDefault="007C0915" w:rsidP="009C4993">
      <w:pPr>
        <w:ind w:firstLine="720"/>
      </w:pPr>
    </w:p>
    <w:p w14:paraId="45ECC60E" w14:textId="0D31B62C" w:rsidR="00C52FCE" w:rsidRDefault="00C52FCE" w:rsidP="00C52FCE">
      <w:pPr>
        <w:pStyle w:val="Text-Citation"/>
      </w:pPr>
      <w:r>
        <w:t>Boot Camp, “Machine Learning Boot Camp - Analyzing Biomedical and Health Data”,</w:t>
      </w:r>
      <w:r w:rsidRPr="006C0135">
        <w:t xml:space="preserve"> </w:t>
      </w:r>
      <w:r>
        <w:t>Columbia University (June 22, 2023 - June 23, 2023)</w:t>
      </w:r>
    </w:p>
    <w:p w14:paraId="1688B6CF" w14:textId="77777777" w:rsidR="00C52FCE" w:rsidRDefault="00C52FCE" w:rsidP="007C0915">
      <w:pPr>
        <w:pStyle w:val="Text-Citation"/>
      </w:pPr>
    </w:p>
    <w:p w14:paraId="1CEB9C2A" w14:textId="2776E054" w:rsidR="007C0915" w:rsidRDefault="007C0915" w:rsidP="007C0915">
      <w:pPr>
        <w:pStyle w:val="Text-Citation"/>
      </w:pPr>
      <w:r>
        <w:t>Online Conference, “</w:t>
      </w:r>
      <w:r w:rsidRPr="00664307">
        <w:t>Data Science Conference on COVID-19</w:t>
      </w:r>
      <w:r>
        <w:t>”,</w:t>
      </w:r>
      <w:r w:rsidRPr="006C0135">
        <w:t xml:space="preserve"> American Statistical Association</w:t>
      </w:r>
      <w:r>
        <w:t xml:space="preserve"> (August 28, 2020)</w:t>
      </w:r>
    </w:p>
    <w:p w14:paraId="15D2BDFE" w14:textId="77777777" w:rsidR="007C0915" w:rsidRDefault="007C0915" w:rsidP="007C0915">
      <w:pPr>
        <w:pStyle w:val="Text-Citation"/>
      </w:pPr>
    </w:p>
    <w:p w14:paraId="50CF7EBB" w14:textId="77777777" w:rsidR="007C0915" w:rsidRDefault="007C0915" w:rsidP="007C0915">
      <w:pPr>
        <w:pStyle w:val="Text-Citation"/>
      </w:pPr>
      <w:r>
        <w:t>Webinar Series, “</w:t>
      </w:r>
      <w:r w:rsidRPr="006B2400">
        <w:t>Data Science in Action in Response to Covid-19</w:t>
      </w:r>
      <w:r>
        <w:t xml:space="preserve">”, </w:t>
      </w:r>
      <w:r w:rsidRPr="007E5AEB">
        <w:t>UConn Statistical Data Science Lab</w:t>
      </w:r>
      <w:r>
        <w:t xml:space="preserve"> (April 17, 2020 – July 24, 2020)</w:t>
      </w:r>
    </w:p>
    <w:p w14:paraId="433DB462" w14:textId="77777777" w:rsidR="007C0915" w:rsidRDefault="007C0915" w:rsidP="007C0915">
      <w:pPr>
        <w:pStyle w:val="Text-Citation"/>
      </w:pPr>
    </w:p>
    <w:p w14:paraId="313DF562" w14:textId="77777777" w:rsidR="007C0915" w:rsidRDefault="007C0915" w:rsidP="007C0915">
      <w:pPr>
        <w:pStyle w:val="Text-Citation"/>
      </w:pPr>
      <w:r>
        <w:t>Seminar, “</w:t>
      </w:r>
      <w:r w:rsidRPr="00BF5178">
        <w:t>Predicting the Unpredictable: How Analytics Is Guiding a Health Care Response to COVID-19</w:t>
      </w:r>
      <w:r>
        <w:t xml:space="preserve">”, SAS Global Forum 2020 (May 19, 2020) </w:t>
      </w:r>
    </w:p>
    <w:p w14:paraId="30FB8C04" w14:textId="77777777" w:rsidR="007C0915" w:rsidRDefault="007C0915" w:rsidP="007C0915">
      <w:pPr>
        <w:pStyle w:val="Text-Citation"/>
      </w:pPr>
    </w:p>
    <w:p w14:paraId="3D374002" w14:textId="77777777" w:rsidR="007C0915" w:rsidRDefault="007C0915" w:rsidP="007C0915">
      <w:pPr>
        <w:pStyle w:val="Text-Citation"/>
      </w:pPr>
      <w:r>
        <w:t>Workshop, "</w:t>
      </w:r>
      <w:r w:rsidRPr="005E46A4">
        <w:t>Preparing to Teach Your Summer Courses Remotely</w:t>
      </w:r>
      <w:r>
        <w:t>", ODU Center for Learning and Teaching (CLT), Norfolk, VA. (May 13, 2020).</w:t>
      </w:r>
    </w:p>
    <w:p w14:paraId="0B9F5C4E" w14:textId="77777777" w:rsidR="007C0915" w:rsidRDefault="007C0915" w:rsidP="007C0915">
      <w:pPr>
        <w:pStyle w:val="Text-Citation"/>
      </w:pPr>
    </w:p>
    <w:p w14:paraId="7BA4CC10" w14:textId="77777777" w:rsidR="007C0915" w:rsidRDefault="007C0915" w:rsidP="007C0915">
      <w:pPr>
        <w:pStyle w:val="Text-Citation"/>
      </w:pPr>
      <w:r>
        <w:t>Symposium, “Data-Driven Precision Medicine and Translational Research in the Era of Big Data”, St. Jude Children’s Research Hospital (May 1, 2020)</w:t>
      </w:r>
    </w:p>
    <w:p w14:paraId="7C3576B3" w14:textId="77777777" w:rsidR="007C0915" w:rsidRDefault="007C0915" w:rsidP="007C0915">
      <w:pPr>
        <w:pStyle w:val="Text-Citation"/>
      </w:pPr>
    </w:p>
    <w:p w14:paraId="2A1798A8" w14:textId="77777777" w:rsidR="007C0915" w:rsidRDefault="007C0915" w:rsidP="007C0915">
      <w:pPr>
        <w:pStyle w:val="Text-Citation"/>
      </w:pPr>
      <w:r>
        <w:t>Workshop, “</w:t>
      </w:r>
      <w:r w:rsidRPr="00A22805">
        <w:t>Conducting</w:t>
      </w:r>
      <w:r>
        <w:t xml:space="preserve"> </w:t>
      </w:r>
      <w:r w:rsidRPr="00A22805">
        <w:t>Research with Social Media Data</w:t>
      </w:r>
      <w:r>
        <w:t xml:space="preserve">”, </w:t>
      </w:r>
      <w:r w:rsidRPr="00A22805">
        <w:t xml:space="preserve">Co-hosted by the </w:t>
      </w:r>
      <w:r>
        <w:t xml:space="preserve">ODU </w:t>
      </w:r>
      <w:r w:rsidRPr="00A22805">
        <w:t>Dragas Center for Economic Analysis and Policy and the</w:t>
      </w:r>
      <w:r>
        <w:t xml:space="preserve"> ODU</w:t>
      </w:r>
      <w:r w:rsidRPr="00A22805">
        <w:t xml:space="preserve"> Social Science Research Center </w:t>
      </w:r>
      <w:r>
        <w:t>(February 27, 2020)</w:t>
      </w:r>
    </w:p>
    <w:p w14:paraId="66482099" w14:textId="77777777" w:rsidR="007C0915" w:rsidRDefault="007C0915" w:rsidP="007C0915">
      <w:pPr>
        <w:pStyle w:val="Text-Citation"/>
      </w:pPr>
      <w:r>
        <w:t xml:space="preserve"> </w:t>
      </w:r>
      <w:r w:rsidRPr="00A22805">
        <w:t xml:space="preserve"> </w:t>
      </w:r>
    </w:p>
    <w:p w14:paraId="781776EE" w14:textId="77777777" w:rsidR="007C0915" w:rsidRDefault="007C0915" w:rsidP="007C0915">
      <w:pPr>
        <w:pStyle w:val="Text-Citation"/>
      </w:pPr>
      <w:r>
        <w:t>Data Instruments Workshop, “</w:t>
      </w:r>
      <w:r w:rsidRPr="00DA2A10">
        <w:t>Social Science, Policy, and Spatial Data</w:t>
      </w:r>
      <w:r>
        <w:t>”, ODU Institute for Coastal Adaptation and Resilience (January 30, 2020)</w:t>
      </w:r>
    </w:p>
    <w:p w14:paraId="373A7123" w14:textId="77777777" w:rsidR="007C0915" w:rsidRDefault="007C0915" w:rsidP="007C0915">
      <w:pPr>
        <w:pStyle w:val="Text-Citation"/>
      </w:pPr>
    </w:p>
    <w:p w14:paraId="58131C1D" w14:textId="77777777" w:rsidR="007C0915" w:rsidRDefault="007C0915" w:rsidP="007C0915">
      <w:pPr>
        <w:pStyle w:val="Text-Citation"/>
      </w:pPr>
      <w:r>
        <w:t>Workshop, "</w:t>
      </w:r>
      <w:r w:rsidRPr="005002EB">
        <w:t xml:space="preserve"> Zoom: Web Conferencing Basics</w:t>
      </w:r>
      <w:r>
        <w:t>", ODU Center for Learning and Teaching (CLT), Norfolk, VA. (November 19, 2019).</w:t>
      </w:r>
    </w:p>
    <w:p w14:paraId="702A5A8D" w14:textId="77777777" w:rsidR="007C0915" w:rsidRDefault="007C0915" w:rsidP="007C0915">
      <w:pPr>
        <w:pStyle w:val="Text-Citation"/>
      </w:pPr>
    </w:p>
    <w:p w14:paraId="23E0C125" w14:textId="77777777" w:rsidR="007C0915" w:rsidRDefault="007C0915" w:rsidP="007C0915">
      <w:pPr>
        <w:pStyle w:val="Text-Citation"/>
      </w:pPr>
      <w:r>
        <w:t>Workshop, "</w:t>
      </w:r>
      <w:r w:rsidRPr="00D40176">
        <w:t xml:space="preserve"> WordPress: Creating your Faculty Website</w:t>
      </w:r>
      <w:r>
        <w:t>", ODU Center for Learning and Teaching (CLT), Norfolk, VA. (October 24, 2019).</w:t>
      </w:r>
    </w:p>
    <w:p w14:paraId="41AAF901" w14:textId="77777777" w:rsidR="007C0915" w:rsidRDefault="007C0915" w:rsidP="007C0915">
      <w:pPr>
        <w:pStyle w:val="Text-Citation"/>
      </w:pPr>
      <w:r>
        <w:t>Continuing Education Program, "Machine Learning Using SAS Viya," SAS on Coursera, Cary, NC. (September 2019).</w:t>
      </w:r>
    </w:p>
    <w:p w14:paraId="571F7D25" w14:textId="77777777" w:rsidR="007C0915" w:rsidRDefault="007C0915" w:rsidP="007C0915">
      <w:pPr>
        <w:pStyle w:val="Text"/>
      </w:pPr>
    </w:p>
    <w:p w14:paraId="6E10DE3D" w14:textId="77777777" w:rsidR="007C0915" w:rsidRDefault="007C0915" w:rsidP="007C0915">
      <w:pPr>
        <w:pStyle w:val="Text-Citation"/>
      </w:pPr>
      <w:r>
        <w:t>Continuing Education Program, "Machine Learning," Stanford University on Coursera, Stanford, CA. (June 2019).</w:t>
      </w:r>
    </w:p>
    <w:p w14:paraId="182AB649" w14:textId="77777777" w:rsidR="007C0915" w:rsidRDefault="007C0915" w:rsidP="007C0915">
      <w:pPr>
        <w:pStyle w:val="Text"/>
      </w:pPr>
    </w:p>
    <w:p w14:paraId="399FC631" w14:textId="77777777" w:rsidR="007C0915" w:rsidRDefault="007C0915" w:rsidP="007C0915">
      <w:pPr>
        <w:pStyle w:val="Text-Citation"/>
      </w:pPr>
      <w:r>
        <w:t>Continuing Education Program, "Understanding Research Methods," University of London &amp; SOAS University of London on Coursera, London, United Kingdom. (July 1, 2019 - September 30, 2019).</w:t>
      </w:r>
    </w:p>
    <w:p w14:paraId="41831E11" w14:textId="77777777" w:rsidR="007C0915" w:rsidRDefault="007C0915" w:rsidP="007C0915">
      <w:pPr>
        <w:pStyle w:val="Text"/>
      </w:pPr>
    </w:p>
    <w:p w14:paraId="5E254AF7" w14:textId="77777777" w:rsidR="007C0915" w:rsidRDefault="007C0915" w:rsidP="007C0915">
      <w:pPr>
        <w:pStyle w:val="Text-Citation"/>
      </w:pPr>
      <w:r>
        <w:t>Seminar, "Data Collection from Stakeholders," Council on Education for Public Health (CEPH). (September 26, 2019).</w:t>
      </w:r>
    </w:p>
    <w:p w14:paraId="57B9C8EF" w14:textId="77777777" w:rsidR="007C0915" w:rsidRDefault="007C0915" w:rsidP="007C0915">
      <w:pPr>
        <w:pStyle w:val="Text"/>
      </w:pPr>
    </w:p>
    <w:p w14:paraId="0D5E658C" w14:textId="77777777" w:rsidR="007C0915" w:rsidRDefault="007C0915" w:rsidP="007C0915">
      <w:pPr>
        <w:pStyle w:val="Text-Citation"/>
      </w:pPr>
      <w:r>
        <w:t>Workshop, "Blackboard: Assignments, Tests, and Grading," ODU Center for Learning and Teaching (CLT), Norfolk, VA. (September 11, 2019).</w:t>
      </w:r>
    </w:p>
    <w:p w14:paraId="796A74D6" w14:textId="77777777" w:rsidR="007C0915" w:rsidRDefault="007C0915" w:rsidP="007C0915">
      <w:pPr>
        <w:pStyle w:val="Text"/>
      </w:pPr>
    </w:p>
    <w:p w14:paraId="041132CD" w14:textId="77777777" w:rsidR="007C0915" w:rsidRDefault="007C0915" w:rsidP="007C0915">
      <w:pPr>
        <w:pStyle w:val="Text-Citation"/>
      </w:pPr>
      <w:r>
        <w:t>Workshop, "Dynamic Presentations: New Tools and Techniques," ODU Center for Learning and Teaching (CLT), Norfolk, VA. (August 20, 2019).</w:t>
      </w:r>
    </w:p>
    <w:p w14:paraId="22D69C18" w14:textId="77777777" w:rsidR="007C0915" w:rsidRDefault="007C0915" w:rsidP="007C0915">
      <w:pPr>
        <w:pStyle w:val="Text"/>
      </w:pPr>
    </w:p>
    <w:p w14:paraId="1E2F1259" w14:textId="77777777" w:rsidR="007C0915" w:rsidRDefault="007C0915" w:rsidP="007C0915">
      <w:pPr>
        <w:pStyle w:val="Text-Citation"/>
      </w:pPr>
      <w:r>
        <w:t>Faculty Fellowship, "Biomedical Data Science Innovation Lab," NIH Big Data to Knowledge (BD2K) Training Coordinating Center, Winston-Salem, NC. (June 23, 2019 - June 28, 2019).</w:t>
      </w:r>
    </w:p>
    <w:p w14:paraId="0EDF9AB4" w14:textId="77777777" w:rsidR="007C0915" w:rsidRDefault="007C0915" w:rsidP="007C0915">
      <w:pPr>
        <w:pStyle w:val="Text"/>
      </w:pPr>
    </w:p>
    <w:p w14:paraId="333EB1F9" w14:textId="77777777" w:rsidR="007C0915" w:rsidRDefault="007C0915" w:rsidP="007C0915">
      <w:pPr>
        <w:pStyle w:val="Text-Citation"/>
      </w:pPr>
      <w:r>
        <w:t>Seminar, "Concentration Competencies," Council on Education for Public Health (CEPH). (June 5, 2019).</w:t>
      </w:r>
    </w:p>
    <w:p w14:paraId="073E7B59" w14:textId="77777777" w:rsidR="007C0915" w:rsidRDefault="007C0915" w:rsidP="007C0915">
      <w:pPr>
        <w:pStyle w:val="Text"/>
      </w:pPr>
    </w:p>
    <w:p w14:paraId="030EA94D" w14:textId="77777777" w:rsidR="007C0915" w:rsidRDefault="007C0915" w:rsidP="007C0915">
      <w:pPr>
        <w:pStyle w:val="Text-Citation"/>
      </w:pPr>
      <w:r>
        <w:lastRenderedPageBreak/>
        <w:t>Seminar, "Teaching Biostatistics &amp; Research Design to Pharmacy Students," American Association of Colleges of Pharmacy (AACP). (April 22, 2019).</w:t>
      </w:r>
    </w:p>
    <w:p w14:paraId="6481A9A4" w14:textId="77777777" w:rsidR="007C0915" w:rsidRDefault="007C0915" w:rsidP="007C0915">
      <w:pPr>
        <w:pStyle w:val="Text"/>
      </w:pPr>
    </w:p>
    <w:p w14:paraId="5D55DB09" w14:textId="77777777" w:rsidR="007C0915" w:rsidRDefault="007C0915" w:rsidP="007C0915">
      <w:pPr>
        <w:pStyle w:val="Text-Citation"/>
      </w:pPr>
      <w:r>
        <w:t>Workshop, "Accreditation Orientation Workshop," Council on Education for Public Health (CEPH), Washington, DC. (March 18, 2019 - March 19, 2019).</w:t>
      </w:r>
    </w:p>
    <w:p w14:paraId="128F3998" w14:textId="77777777" w:rsidR="007C0915" w:rsidRPr="00A65216" w:rsidRDefault="007C0915" w:rsidP="00A65216">
      <w:pPr>
        <w:tabs>
          <w:tab w:val="left" w:pos="2650"/>
        </w:tabs>
      </w:pPr>
    </w:p>
    <w:sectPr w:rsidR="007C0915" w:rsidRPr="00A65216">
      <w:footerReference w:type="default" r:id="rId13"/>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1C49" w14:textId="77777777" w:rsidR="00731EE1" w:rsidRDefault="00731EE1">
      <w:r>
        <w:separator/>
      </w:r>
    </w:p>
  </w:endnote>
  <w:endnote w:type="continuationSeparator" w:id="0">
    <w:p w14:paraId="27A1C571" w14:textId="77777777" w:rsidR="00731EE1" w:rsidRDefault="00731EE1">
      <w:r>
        <w:continuationSeparator/>
      </w:r>
    </w:p>
  </w:endnote>
  <w:endnote w:type="continuationNotice" w:id="1">
    <w:p w14:paraId="638DA664" w14:textId="77777777" w:rsidR="00731EE1" w:rsidRDefault="00731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802430"/>
      <w:docPartObj>
        <w:docPartGallery w:val="Page Numbers (Bottom of Page)"/>
        <w:docPartUnique/>
      </w:docPartObj>
    </w:sdtPr>
    <w:sdtEndPr>
      <w:rPr>
        <w:noProof/>
      </w:rPr>
    </w:sdtEndPr>
    <w:sdtContent>
      <w:p w14:paraId="407858E3" w14:textId="0D5A991A" w:rsidR="00BA1ED8" w:rsidRDefault="00BA1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34CD4" w14:textId="77777777" w:rsidR="00A812B9" w:rsidRDefault="00A8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1F13" w14:textId="77777777" w:rsidR="00731EE1" w:rsidRDefault="00731EE1">
      <w:r>
        <w:separator/>
      </w:r>
    </w:p>
  </w:footnote>
  <w:footnote w:type="continuationSeparator" w:id="0">
    <w:p w14:paraId="121819FB" w14:textId="77777777" w:rsidR="00731EE1" w:rsidRDefault="00731EE1">
      <w:r>
        <w:continuationSeparator/>
      </w:r>
    </w:p>
  </w:footnote>
  <w:footnote w:type="continuationNotice" w:id="1">
    <w:p w14:paraId="1C4043F7" w14:textId="77777777" w:rsidR="00731EE1" w:rsidRDefault="00731E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813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348D3"/>
    <w:multiLevelType w:val="hybridMultilevel"/>
    <w:tmpl w:val="B9125E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35377A"/>
    <w:multiLevelType w:val="hybridMultilevel"/>
    <w:tmpl w:val="C8B413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BD35059"/>
    <w:multiLevelType w:val="hybridMultilevel"/>
    <w:tmpl w:val="9EF47BCA"/>
    <w:lvl w:ilvl="0" w:tplc="FFFFFFFF">
      <w:start w:val="1"/>
      <w:numFmt w:val="decimal"/>
      <w:lvlText w:val="%1."/>
      <w:lvlJc w:val="left"/>
      <w:pPr>
        <w:ind w:left="1080" w:hanging="360"/>
      </w:pPr>
      <w:rPr>
        <w:rFonts w:cs="Times New Roman" w:hint="default"/>
        <w:b w:val="0"/>
        <w:bCs w:val="0"/>
        <w:i w:val="0"/>
        <w:i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 w15:restartNumberingAfterBreak="0">
    <w:nsid w:val="146F2A51"/>
    <w:multiLevelType w:val="hybridMultilevel"/>
    <w:tmpl w:val="6192913E"/>
    <w:lvl w:ilvl="0" w:tplc="0B46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1784A"/>
    <w:multiLevelType w:val="hybridMultilevel"/>
    <w:tmpl w:val="95B4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63C4D"/>
    <w:multiLevelType w:val="hybridMultilevel"/>
    <w:tmpl w:val="0A781486"/>
    <w:lvl w:ilvl="0" w:tplc="D20A6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B08F0"/>
    <w:multiLevelType w:val="hybridMultilevel"/>
    <w:tmpl w:val="7E6C96C8"/>
    <w:lvl w:ilvl="0" w:tplc="5CC200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8D703C"/>
    <w:multiLevelType w:val="hybridMultilevel"/>
    <w:tmpl w:val="5F22F9F8"/>
    <w:lvl w:ilvl="0" w:tplc="51DA9E9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85FB3"/>
    <w:multiLevelType w:val="hybridMultilevel"/>
    <w:tmpl w:val="38B26566"/>
    <w:lvl w:ilvl="0" w:tplc="795E70A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11B3"/>
    <w:multiLevelType w:val="hybridMultilevel"/>
    <w:tmpl w:val="A4AAB678"/>
    <w:lvl w:ilvl="0" w:tplc="CA96557E">
      <w:start w:val="1"/>
      <w:numFmt w:val="decimal"/>
      <w:lvlText w:val="%1."/>
      <w:lvlJc w:val="left"/>
      <w:pPr>
        <w:ind w:left="1080" w:hanging="360"/>
      </w:pPr>
      <w:rPr>
        <w:rFonts w:ascii="Arial" w:hAnsi="Arial" w:cs="Arial" w:hint="default"/>
        <w:i w:val="0"/>
        <w:iCs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1C8720B"/>
    <w:multiLevelType w:val="hybridMultilevel"/>
    <w:tmpl w:val="DBFAB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95784B"/>
    <w:multiLevelType w:val="hybridMultilevel"/>
    <w:tmpl w:val="88FA426A"/>
    <w:lvl w:ilvl="0" w:tplc="D326DB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8251C4"/>
    <w:multiLevelType w:val="hybridMultilevel"/>
    <w:tmpl w:val="4C606990"/>
    <w:lvl w:ilvl="0" w:tplc="00F86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94EDA"/>
    <w:multiLevelType w:val="hybridMultilevel"/>
    <w:tmpl w:val="1BC00E9C"/>
    <w:lvl w:ilvl="0" w:tplc="3AF2D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B343E"/>
    <w:multiLevelType w:val="hybridMultilevel"/>
    <w:tmpl w:val="68585E02"/>
    <w:lvl w:ilvl="0" w:tplc="09F2097E">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C9912C0"/>
    <w:multiLevelType w:val="hybridMultilevel"/>
    <w:tmpl w:val="68585E02"/>
    <w:lvl w:ilvl="0" w:tplc="FFFFFFFF">
      <w:start w:val="1"/>
      <w:numFmt w:val="decimal"/>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12E7472"/>
    <w:multiLevelType w:val="hybridMultilevel"/>
    <w:tmpl w:val="2E803BDA"/>
    <w:lvl w:ilvl="0" w:tplc="0B46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3A3203"/>
    <w:multiLevelType w:val="hybridMultilevel"/>
    <w:tmpl w:val="63CCF54A"/>
    <w:lvl w:ilvl="0" w:tplc="961AE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3B5283"/>
    <w:multiLevelType w:val="hybridMultilevel"/>
    <w:tmpl w:val="9EF47BCA"/>
    <w:lvl w:ilvl="0" w:tplc="8DF8E63C">
      <w:start w:val="1"/>
      <w:numFmt w:val="decimal"/>
      <w:lvlText w:val="%1."/>
      <w:lvlJc w:val="left"/>
      <w:pPr>
        <w:ind w:left="1080" w:hanging="360"/>
      </w:pPr>
      <w:rPr>
        <w:rFonts w:cs="Times New Roman" w:hint="default"/>
        <w:b w:val="0"/>
        <w:bCs w:val="0"/>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6392342F"/>
    <w:multiLevelType w:val="hybridMultilevel"/>
    <w:tmpl w:val="4A7E4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FB6CBE"/>
    <w:multiLevelType w:val="hybridMultilevel"/>
    <w:tmpl w:val="134C9B3C"/>
    <w:lvl w:ilvl="0" w:tplc="64743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1252E6"/>
    <w:multiLevelType w:val="hybridMultilevel"/>
    <w:tmpl w:val="7FA699E0"/>
    <w:lvl w:ilvl="0" w:tplc="01545350">
      <w:start w:val="1"/>
      <w:numFmt w:val="decimal"/>
      <w:lvlText w:val="%1."/>
      <w:lvlJc w:val="left"/>
      <w:pPr>
        <w:ind w:left="1170" w:hanging="360"/>
      </w:pPr>
      <w:rPr>
        <w:rFont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F87698F"/>
    <w:multiLevelType w:val="hybridMultilevel"/>
    <w:tmpl w:val="34E472F8"/>
    <w:lvl w:ilvl="0" w:tplc="0B46F7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1A35B5F"/>
    <w:multiLevelType w:val="hybridMultilevel"/>
    <w:tmpl w:val="DFB0F31E"/>
    <w:lvl w:ilvl="0" w:tplc="84EEFF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4CE5ECC"/>
    <w:multiLevelType w:val="hybridMultilevel"/>
    <w:tmpl w:val="E93EB18E"/>
    <w:lvl w:ilvl="0" w:tplc="F99A1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E4113C"/>
    <w:multiLevelType w:val="hybridMultilevel"/>
    <w:tmpl w:val="8F762F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B344DD0"/>
    <w:multiLevelType w:val="hybridMultilevel"/>
    <w:tmpl w:val="A2F29A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485900469">
    <w:abstractNumId w:val="15"/>
  </w:num>
  <w:num w:numId="2" w16cid:durableId="285740146">
    <w:abstractNumId w:val="19"/>
  </w:num>
  <w:num w:numId="3" w16cid:durableId="1944417280">
    <w:abstractNumId w:val="24"/>
  </w:num>
  <w:num w:numId="4" w16cid:durableId="1630932377">
    <w:abstractNumId w:val="25"/>
  </w:num>
  <w:num w:numId="5" w16cid:durableId="1458915455">
    <w:abstractNumId w:val="4"/>
  </w:num>
  <w:num w:numId="6" w16cid:durableId="1762098260">
    <w:abstractNumId w:val="8"/>
  </w:num>
  <w:num w:numId="7" w16cid:durableId="1609776804">
    <w:abstractNumId w:val="23"/>
  </w:num>
  <w:num w:numId="8" w16cid:durableId="259028224">
    <w:abstractNumId w:val="17"/>
  </w:num>
  <w:num w:numId="9" w16cid:durableId="444934187">
    <w:abstractNumId w:val="10"/>
  </w:num>
  <w:num w:numId="10" w16cid:durableId="1338734247">
    <w:abstractNumId w:val="5"/>
  </w:num>
  <w:num w:numId="11" w16cid:durableId="1286080137">
    <w:abstractNumId w:val="6"/>
  </w:num>
  <w:num w:numId="12" w16cid:durableId="1817145526">
    <w:abstractNumId w:val="9"/>
  </w:num>
  <w:num w:numId="13" w16cid:durableId="1934168949">
    <w:abstractNumId w:val="12"/>
  </w:num>
  <w:num w:numId="14" w16cid:durableId="693308073">
    <w:abstractNumId w:val="7"/>
  </w:num>
  <w:num w:numId="15" w16cid:durableId="703943268">
    <w:abstractNumId w:val="3"/>
  </w:num>
  <w:num w:numId="16" w16cid:durableId="1831753162">
    <w:abstractNumId w:val="22"/>
  </w:num>
  <w:num w:numId="17" w16cid:durableId="661003139">
    <w:abstractNumId w:val="13"/>
  </w:num>
  <w:num w:numId="18" w16cid:durableId="1653215109">
    <w:abstractNumId w:val="14"/>
  </w:num>
  <w:num w:numId="19" w16cid:durableId="1602030918">
    <w:abstractNumId w:val="20"/>
  </w:num>
  <w:num w:numId="20" w16cid:durableId="1763641936">
    <w:abstractNumId w:val="16"/>
  </w:num>
  <w:num w:numId="21" w16cid:durableId="1057902608">
    <w:abstractNumId w:val="11"/>
  </w:num>
  <w:num w:numId="22" w16cid:durableId="1658344289">
    <w:abstractNumId w:val="1"/>
  </w:num>
  <w:num w:numId="23" w16cid:durableId="727384740">
    <w:abstractNumId w:val="2"/>
  </w:num>
  <w:num w:numId="24" w16cid:durableId="1570116274">
    <w:abstractNumId w:val="27"/>
  </w:num>
  <w:num w:numId="25" w16cid:durableId="1866016946">
    <w:abstractNumId w:val="26"/>
  </w:num>
  <w:num w:numId="26" w16cid:durableId="1841462030">
    <w:abstractNumId w:val="0"/>
  </w:num>
  <w:num w:numId="27" w16cid:durableId="582187063">
    <w:abstractNumId w:val="21"/>
  </w:num>
  <w:num w:numId="28" w16cid:durableId="1807619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BE12A3"/>
    <w:rsid w:val="00001DB6"/>
    <w:rsid w:val="00007689"/>
    <w:rsid w:val="00010A65"/>
    <w:rsid w:val="00011D78"/>
    <w:rsid w:val="00011DBB"/>
    <w:rsid w:val="0001309E"/>
    <w:rsid w:val="00013A07"/>
    <w:rsid w:val="0001514D"/>
    <w:rsid w:val="000179C2"/>
    <w:rsid w:val="000203D4"/>
    <w:rsid w:val="00020A1E"/>
    <w:rsid w:val="00020CB7"/>
    <w:rsid w:val="00021297"/>
    <w:rsid w:val="00023850"/>
    <w:rsid w:val="0002508E"/>
    <w:rsid w:val="000263CD"/>
    <w:rsid w:val="000306B3"/>
    <w:rsid w:val="00031721"/>
    <w:rsid w:val="00033697"/>
    <w:rsid w:val="000364A1"/>
    <w:rsid w:val="00037E82"/>
    <w:rsid w:val="000405E9"/>
    <w:rsid w:val="00046916"/>
    <w:rsid w:val="00046E71"/>
    <w:rsid w:val="00050148"/>
    <w:rsid w:val="00050767"/>
    <w:rsid w:val="00050E8E"/>
    <w:rsid w:val="000549A1"/>
    <w:rsid w:val="00060440"/>
    <w:rsid w:val="000608C1"/>
    <w:rsid w:val="00061F0C"/>
    <w:rsid w:val="00062F7B"/>
    <w:rsid w:val="00064BA2"/>
    <w:rsid w:val="00064E3B"/>
    <w:rsid w:val="00067506"/>
    <w:rsid w:val="0007067F"/>
    <w:rsid w:val="000742A4"/>
    <w:rsid w:val="00076F57"/>
    <w:rsid w:val="000810F2"/>
    <w:rsid w:val="00082136"/>
    <w:rsid w:val="000848C2"/>
    <w:rsid w:val="0008553A"/>
    <w:rsid w:val="00085E60"/>
    <w:rsid w:val="0008719B"/>
    <w:rsid w:val="00091C18"/>
    <w:rsid w:val="00092C46"/>
    <w:rsid w:val="00097C9A"/>
    <w:rsid w:val="000A1C38"/>
    <w:rsid w:val="000A6356"/>
    <w:rsid w:val="000A7C7A"/>
    <w:rsid w:val="000B0B9A"/>
    <w:rsid w:val="000B2FA3"/>
    <w:rsid w:val="000B3115"/>
    <w:rsid w:val="000C0E5F"/>
    <w:rsid w:val="000C18EA"/>
    <w:rsid w:val="000C33E1"/>
    <w:rsid w:val="000C4D26"/>
    <w:rsid w:val="000D43EB"/>
    <w:rsid w:val="000D506D"/>
    <w:rsid w:val="000D5EE3"/>
    <w:rsid w:val="000E1D38"/>
    <w:rsid w:val="000E3927"/>
    <w:rsid w:val="000E6C36"/>
    <w:rsid w:val="000E733F"/>
    <w:rsid w:val="000E7A99"/>
    <w:rsid w:val="000F0581"/>
    <w:rsid w:val="000F2C16"/>
    <w:rsid w:val="000F2C49"/>
    <w:rsid w:val="000F3E7B"/>
    <w:rsid w:val="000F4CA7"/>
    <w:rsid w:val="000F4E4F"/>
    <w:rsid w:val="000F5D43"/>
    <w:rsid w:val="00102613"/>
    <w:rsid w:val="0010392A"/>
    <w:rsid w:val="00103E16"/>
    <w:rsid w:val="001049E0"/>
    <w:rsid w:val="00105EAE"/>
    <w:rsid w:val="00107BE4"/>
    <w:rsid w:val="00110117"/>
    <w:rsid w:val="001103A2"/>
    <w:rsid w:val="00110901"/>
    <w:rsid w:val="00111CBD"/>
    <w:rsid w:val="001138A4"/>
    <w:rsid w:val="001214B1"/>
    <w:rsid w:val="00123E35"/>
    <w:rsid w:val="001244C8"/>
    <w:rsid w:val="00126748"/>
    <w:rsid w:val="00130290"/>
    <w:rsid w:val="00130810"/>
    <w:rsid w:val="0013130C"/>
    <w:rsid w:val="001374D1"/>
    <w:rsid w:val="00137F9C"/>
    <w:rsid w:val="001531C8"/>
    <w:rsid w:val="00155267"/>
    <w:rsid w:val="00155CE2"/>
    <w:rsid w:val="00155F6F"/>
    <w:rsid w:val="00156941"/>
    <w:rsid w:val="00160786"/>
    <w:rsid w:val="0016120C"/>
    <w:rsid w:val="0016487C"/>
    <w:rsid w:val="001654DF"/>
    <w:rsid w:val="0017151F"/>
    <w:rsid w:val="00171586"/>
    <w:rsid w:val="001748E8"/>
    <w:rsid w:val="00182418"/>
    <w:rsid w:val="00182CC7"/>
    <w:rsid w:val="00183E79"/>
    <w:rsid w:val="001860CA"/>
    <w:rsid w:val="00186DD2"/>
    <w:rsid w:val="00187562"/>
    <w:rsid w:val="00192533"/>
    <w:rsid w:val="001925FE"/>
    <w:rsid w:val="00192DF4"/>
    <w:rsid w:val="00193A45"/>
    <w:rsid w:val="0019534C"/>
    <w:rsid w:val="001970D7"/>
    <w:rsid w:val="001A225D"/>
    <w:rsid w:val="001B12B9"/>
    <w:rsid w:val="001B134A"/>
    <w:rsid w:val="001B2099"/>
    <w:rsid w:val="001B22B0"/>
    <w:rsid w:val="001B26B6"/>
    <w:rsid w:val="001B2FFC"/>
    <w:rsid w:val="001B38D9"/>
    <w:rsid w:val="001B564D"/>
    <w:rsid w:val="001B72A8"/>
    <w:rsid w:val="001C158C"/>
    <w:rsid w:val="001C1DC7"/>
    <w:rsid w:val="001C2A06"/>
    <w:rsid w:val="001C2D92"/>
    <w:rsid w:val="001D009A"/>
    <w:rsid w:val="001D1102"/>
    <w:rsid w:val="001D1C5C"/>
    <w:rsid w:val="001D2290"/>
    <w:rsid w:val="001D352A"/>
    <w:rsid w:val="001D3888"/>
    <w:rsid w:val="001E135B"/>
    <w:rsid w:val="001E5243"/>
    <w:rsid w:val="001E68F6"/>
    <w:rsid w:val="001E73D2"/>
    <w:rsid w:val="001F2690"/>
    <w:rsid w:val="001F3A23"/>
    <w:rsid w:val="001F57BB"/>
    <w:rsid w:val="001F6BE2"/>
    <w:rsid w:val="001F79E9"/>
    <w:rsid w:val="00200AEA"/>
    <w:rsid w:val="00203389"/>
    <w:rsid w:val="002040AC"/>
    <w:rsid w:val="00206359"/>
    <w:rsid w:val="002072E3"/>
    <w:rsid w:val="00215A40"/>
    <w:rsid w:val="0021681B"/>
    <w:rsid w:val="002240F3"/>
    <w:rsid w:val="002247B2"/>
    <w:rsid w:val="002252DC"/>
    <w:rsid w:val="0022559E"/>
    <w:rsid w:val="002265F8"/>
    <w:rsid w:val="002266C9"/>
    <w:rsid w:val="00227B3F"/>
    <w:rsid w:val="00230D8F"/>
    <w:rsid w:val="002405D0"/>
    <w:rsid w:val="0024122A"/>
    <w:rsid w:val="002464A7"/>
    <w:rsid w:val="00251B9F"/>
    <w:rsid w:val="002539CF"/>
    <w:rsid w:val="00253FD2"/>
    <w:rsid w:val="00254191"/>
    <w:rsid w:val="00255552"/>
    <w:rsid w:val="0025592F"/>
    <w:rsid w:val="0025600B"/>
    <w:rsid w:val="00261F86"/>
    <w:rsid w:val="00261FE2"/>
    <w:rsid w:val="0026200C"/>
    <w:rsid w:val="0026240A"/>
    <w:rsid w:val="00263658"/>
    <w:rsid w:val="00266135"/>
    <w:rsid w:val="002708A4"/>
    <w:rsid w:val="00271A14"/>
    <w:rsid w:val="00272024"/>
    <w:rsid w:val="00272303"/>
    <w:rsid w:val="002725A6"/>
    <w:rsid w:val="00273256"/>
    <w:rsid w:val="002754B2"/>
    <w:rsid w:val="00276C8B"/>
    <w:rsid w:val="0028041B"/>
    <w:rsid w:val="00281421"/>
    <w:rsid w:val="00285557"/>
    <w:rsid w:val="002859F8"/>
    <w:rsid w:val="00285EAB"/>
    <w:rsid w:val="0028665C"/>
    <w:rsid w:val="00286D89"/>
    <w:rsid w:val="00297582"/>
    <w:rsid w:val="002A2645"/>
    <w:rsid w:val="002A42C0"/>
    <w:rsid w:val="002A4698"/>
    <w:rsid w:val="002A52A7"/>
    <w:rsid w:val="002B22AC"/>
    <w:rsid w:val="002B2887"/>
    <w:rsid w:val="002B2932"/>
    <w:rsid w:val="002B36CD"/>
    <w:rsid w:val="002B5546"/>
    <w:rsid w:val="002B57FA"/>
    <w:rsid w:val="002C1709"/>
    <w:rsid w:val="002C2D29"/>
    <w:rsid w:val="002C2E55"/>
    <w:rsid w:val="002C79FF"/>
    <w:rsid w:val="002D1CBF"/>
    <w:rsid w:val="002D2101"/>
    <w:rsid w:val="002D7D69"/>
    <w:rsid w:val="002E06F3"/>
    <w:rsid w:val="002E0E96"/>
    <w:rsid w:val="002E30EE"/>
    <w:rsid w:val="002E5578"/>
    <w:rsid w:val="002E6CFB"/>
    <w:rsid w:val="002E79A6"/>
    <w:rsid w:val="002F17B2"/>
    <w:rsid w:val="002F28BF"/>
    <w:rsid w:val="002F475E"/>
    <w:rsid w:val="002F5185"/>
    <w:rsid w:val="002F66E8"/>
    <w:rsid w:val="00302FE9"/>
    <w:rsid w:val="00306E57"/>
    <w:rsid w:val="00311FEC"/>
    <w:rsid w:val="00312D72"/>
    <w:rsid w:val="00314BF5"/>
    <w:rsid w:val="0031573F"/>
    <w:rsid w:val="003201F4"/>
    <w:rsid w:val="0032037D"/>
    <w:rsid w:val="00320E97"/>
    <w:rsid w:val="00321874"/>
    <w:rsid w:val="00321DF5"/>
    <w:rsid w:val="003247FB"/>
    <w:rsid w:val="00325158"/>
    <w:rsid w:val="00326425"/>
    <w:rsid w:val="00326BF7"/>
    <w:rsid w:val="00326DE4"/>
    <w:rsid w:val="0033148C"/>
    <w:rsid w:val="003323D0"/>
    <w:rsid w:val="00334625"/>
    <w:rsid w:val="00334846"/>
    <w:rsid w:val="00336CF9"/>
    <w:rsid w:val="00336CFD"/>
    <w:rsid w:val="00336D98"/>
    <w:rsid w:val="00337B4E"/>
    <w:rsid w:val="00337D3E"/>
    <w:rsid w:val="003406D3"/>
    <w:rsid w:val="00342952"/>
    <w:rsid w:val="00343D72"/>
    <w:rsid w:val="00345687"/>
    <w:rsid w:val="0034742D"/>
    <w:rsid w:val="0035457D"/>
    <w:rsid w:val="00354745"/>
    <w:rsid w:val="0035550A"/>
    <w:rsid w:val="0035572A"/>
    <w:rsid w:val="00362148"/>
    <w:rsid w:val="003631E9"/>
    <w:rsid w:val="00364014"/>
    <w:rsid w:val="003648E5"/>
    <w:rsid w:val="003661B7"/>
    <w:rsid w:val="003665B7"/>
    <w:rsid w:val="00366E0E"/>
    <w:rsid w:val="003675F3"/>
    <w:rsid w:val="003677C7"/>
    <w:rsid w:val="00367D6B"/>
    <w:rsid w:val="00370F26"/>
    <w:rsid w:val="0037124F"/>
    <w:rsid w:val="00371AA1"/>
    <w:rsid w:val="00371D80"/>
    <w:rsid w:val="00372AD1"/>
    <w:rsid w:val="003747A8"/>
    <w:rsid w:val="00374888"/>
    <w:rsid w:val="00376426"/>
    <w:rsid w:val="003765DF"/>
    <w:rsid w:val="003800D2"/>
    <w:rsid w:val="00383401"/>
    <w:rsid w:val="003835A2"/>
    <w:rsid w:val="0038393F"/>
    <w:rsid w:val="003850AD"/>
    <w:rsid w:val="00395ECE"/>
    <w:rsid w:val="00396520"/>
    <w:rsid w:val="0039711E"/>
    <w:rsid w:val="003A19D8"/>
    <w:rsid w:val="003A3B59"/>
    <w:rsid w:val="003A553F"/>
    <w:rsid w:val="003A6BDE"/>
    <w:rsid w:val="003A7129"/>
    <w:rsid w:val="003A7412"/>
    <w:rsid w:val="003B04F2"/>
    <w:rsid w:val="003B6393"/>
    <w:rsid w:val="003B6810"/>
    <w:rsid w:val="003C0144"/>
    <w:rsid w:val="003C110D"/>
    <w:rsid w:val="003C372F"/>
    <w:rsid w:val="003C4D53"/>
    <w:rsid w:val="003C5040"/>
    <w:rsid w:val="003D1B2D"/>
    <w:rsid w:val="003D613C"/>
    <w:rsid w:val="003D716B"/>
    <w:rsid w:val="003E1B2C"/>
    <w:rsid w:val="003E2108"/>
    <w:rsid w:val="003E5D2E"/>
    <w:rsid w:val="003E66A8"/>
    <w:rsid w:val="003F1FD9"/>
    <w:rsid w:val="003F22DB"/>
    <w:rsid w:val="003F3748"/>
    <w:rsid w:val="003F5866"/>
    <w:rsid w:val="004004EB"/>
    <w:rsid w:val="00401EB8"/>
    <w:rsid w:val="004053BF"/>
    <w:rsid w:val="0040545B"/>
    <w:rsid w:val="00414A75"/>
    <w:rsid w:val="00416727"/>
    <w:rsid w:val="004175CF"/>
    <w:rsid w:val="00423AFE"/>
    <w:rsid w:val="00424FFA"/>
    <w:rsid w:val="0042711E"/>
    <w:rsid w:val="00432E05"/>
    <w:rsid w:val="00433474"/>
    <w:rsid w:val="00434D43"/>
    <w:rsid w:val="00440BD4"/>
    <w:rsid w:val="00441760"/>
    <w:rsid w:val="00441943"/>
    <w:rsid w:val="00445502"/>
    <w:rsid w:val="0044630A"/>
    <w:rsid w:val="00446751"/>
    <w:rsid w:val="004512CE"/>
    <w:rsid w:val="00451D04"/>
    <w:rsid w:val="004563D6"/>
    <w:rsid w:val="004603A2"/>
    <w:rsid w:val="00460931"/>
    <w:rsid w:val="0046156B"/>
    <w:rsid w:val="00462A44"/>
    <w:rsid w:val="004660D3"/>
    <w:rsid w:val="00471482"/>
    <w:rsid w:val="00471EE4"/>
    <w:rsid w:val="00474DD2"/>
    <w:rsid w:val="0048195F"/>
    <w:rsid w:val="00486058"/>
    <w:rsid w:val="0048751A"/>
    <w:rsid w:val="004902BB"/>
    <w:rsid w:val="00490EE2"/>
    <w:rsid w:val="0049339C"/>
    <w:rsid w:val="004957E9"/>
    <w:rsid w:val="004A0698"/>
    <w:rsid w:val="004A20D2"/>
    <w:rsid w:val="004A2521"/>
    <w:rsid w:val="004A5682"/>
    <w:rsid w:val="004B0327"/>
    <w:rsid w:val="004B4EF7"/>
    <w:rsid w:val="004B6C30"/>
    <w:rsid w:val="004C0E22"/>
    <w:rsid w:val="004C1A60"/>
    <w:rsid w:val="004C61A2"/>
    <w:rsid w:val="004D28DF"/>
    <w:rsid w:val="004D4A20"/>
    <w:rsid w:val="004D518C"/>
    <w:rsid w:val="004D5428"/>
    <w:rsid w:val="004E1DE2"/>
    <w:rsid w:val="004E35E9"/>
    <w:rsid w:val="004E5DBF"/>
    <w:rsid w:val="004F0385"/>
    <w:rsid w:val="004F29E4"/>
    <w:rsid w:val="004F450A"/>
    <w:rsid w:val="005002EB"/>
    <w:rsid w:val="00504CA3"/>
    <w:rsid w:val="005110EE"/>
    <w:rsid w:val="00513B8C"/>
    <w:rsid w:val="00513E77"/>
    <w:rsid w:val="005153B5"/>
    <w:rsid w:val="0051665E"/>
    <w:rsid w:val="005169AF"/>
    <w:rsid w:val="00522BE2"/>
    <w:rsid w:val="005242F1"/>
    <w:rsid w:val="005261D2"/>
    <w:rsid w:val="00526BE0"/>
    <w:rsid w:val="00526D10"/>
    <w:rsid w:val="00531467"/>
    <w:rsid w:val="00532D69"/>
    <w:rsid w:val="00532EEA"/>
    <w:rsid w:val="00533051"/>
    <w:rsid w:val="005370C7"/>
    <w:rsid w:val="00537B4D"/>
    <w:rsid w:val="00543DEA"/>
    <w:rsid w:val="00545215"/>
    <w:rsid w:val="00551E8F"/>
    <w:rsid w:val="00552346"/>
    <w:rsid w:val="005532C7"/>
    <w:rsid w:val="00553601"/>
    <w:rsid w:val="00555978"/>
    <w:rsid w:val="00556EA6"/>
    <w:rsid w:val="005612E4"/>
    <w:rsid w:val="005614F1"/>
    <w:rsid w:val="005619AF"/>
    <w:rsid w:val="005626D7"/>
    <w:rsid w:val="0056558F"/>
    <w:rsid w:val="00567DB1"/>
    <w:rsid w:val="0057335D"/>
    <w:rsid w:val="005735C2"/>
    <w:rsid w:val="00573D8F"/>
    <w:rsid w:val="0057521C"/>
    <w:rsid w:val="00576F91"/>
    <w:rsid w:val="005772E1"/>
    <w:rsid w:val="00580E5F"/>
    <w:rsid w:val="005827CC"/>
    <w:rsid w:val="00585791"/>
    <w:rsid w:val="005859EC"/>
    <w:rsid w:val="005864EF"/>
    <w:rsid w:val="00587B0B"/>
    <w:rsid w:val="005902F2"/>
    <w:rsid w:val="00590720"/>
    <w:rsid w:val="005935EF"/>
    <w:rsid w:val="005A0DC0"/>
    <w:rsid w:val="005A14D5"/>
    <w:rsid w:val="005A1969"/>
    <w:rsid w:val="005A31B5"/>
    <w:rsid w:val="005A77AE"/>
    <w:rsid w:val="005B1073"/>
    <w:rsid w:val="005B16CB"/>
    <w:rsid w:val="005B4A58"/>
    <w:rsid w:val="005C4F3C"/>
    <w:rsid w:val="005C5D51"/>
    <w:rsid w:val="005C6A9D"/>
    <w:rsid w:val="005D04A3"/>
    <w:rsid w:val="005D0885"/>
    <w:rsid w:val="005D1A75"/>
    <w:rsid w:val="005D203F"/>
    <w:rsid w:val="005D23CD"/>
    <w:rsid w:val="005D2BD0"/>
    <w:rsid w:val="005D3057"/>
    <w:rsid w:val="005D4007"/>
    <w:rsid w:val="005D5993"/>
    <w:rsid w:val="005D5C92"/>
    <w:rsid w:val="005E3035"/>
    <w:rsid w:val="005E46A4"/>
    <w:rsid w:val="005E50BD"/>
    <w:rsid w:val="005E5114"/>
    <w:rsid w:val="005E6F98"/>
    <w:rsid w:val="005E7C74"/>
    <w:rsid w:val="005F2200"/>
    <w:rsid w:val="005F2642"/>
    <w:rsid w:val="005F2B32"/>
    <w:rsid w:val="005F6413"/>
    <w:rsid w:val="005F660B"/>
    <w:rsid w:val="006009FA"/>
    <w:rsid w:val="00601B88"/>
    <w:rsid w:val="0060217B"/>
    <w:rsid w:val="0060246A"/>
    <w:rsid w:val="00603BB2"/>
    <w:rsid w:val="00604B8C"/>
    <w:rsid w:val="00604FCE"/>
    <w:rsid w:val="0060661E"/>
    <w:rsid w:val="00607D7D"/>
    <w:rsid w:val="00610E93"/>
    <w:rsid w:val="006123EC"/>
    <w:rsid w:val="00613DEA"/>
    <w:rsid w:val="0061500C"/>
    <w:rsid w:val="006176FA"/>
    <w:rsid w:val="00621D14"/>
    <w:rsid w:val="00623D69"/>
    <w:rsid w:val="00625AE9"/>
    <w:rsid w:val="00630D44"/>
    <w:rsid w:val="00631BE2"/>
    <w:rsid w:val="00631E03"/>
    <w:rsid w:val="00633B5B"/>
    <w:rsid w:val="00635648"/>
    <w:rsid w:val="00640C1D"/>
    <w:rsid w:val="00641C38"/>
    <w:rsid w:val="00642C75"/>
    <w:rsid w:val="0064357D"/>
    <w:rsid w:val="00644800"/>
    <w:rsid w:val="0064554A"/>
    <w:rsid w:val="0065236C"/>
    <w:rsid w:val="006527F7"/>
    <w:rsid w:val="00653DB0"/>
    <w:rsid w:val="00654984"/>
    <w:rsid w:val="00654D40"/>
    <w:rsid w:val="0065522B"/>
    <w:rsid w:val="00656252"/>
    <w:rsid w:val="00662432"/>
    <w:rsid w:val="006641CC"/>
    <w:rsid w:val="00664307"/>
    <w:rsid w:val="00666C3D"/>
    <w:rsid w:val="00671357"/>
    <w:rsid w:val="00673826"/>
    <w:rsid w:val="00673F00"/>
    <w:rsid w:val="00674AC1"/>
    <w:rsid w:val="006750A6"/>
    <w:rsid w:val="00683201"/>
    <w:rsid w:val="00683FE7"/>
    <w:rsid w:val="00684D6A"/>
    <w:rsid w:val="00690486"/>
    <w:rsid w:val="0069219F"/>
    <w:rsid w:val="00692856"/>
    <w:rsid w:val="006929C3"/>
    <w:rsid w:val="00694F08"/>
    <w:rsid w:val="006A1841"/>
    <w:rsid w:val="006A2957"/>
    <w:rsid w:val="006A2AE3"/>
    <w:rsid w:val="006A45E5"/>
    <w:rsid w:val="006A5488"/>
    <w:rsid w:val="006A68B8"/>
    <w:rsid w:val="006B2400"/>
    <w:rsid w:val="006B3163"/>
    <w:rsid w:val="006B44D5"/>
    <w:rsid w:val="006B4649"/>
    <w:rsid w:val="006B4A25"/>
    <w:rsid w:val="006C0135"/>
    <w:rsid w:val="006C4365"/>
    <w:rsid w:val="006C50DA"/>
    <w:rsid w:val="006C5F4C"/>
    <w:rsid w:val="006C7F05"/>
    <w:rsid w:val="006D2B7E"/>
    <w:rsid w:val="006D48C0"/>
    <w:rsid w:val="006D49E5"/>
    <w:rsid w:val="006D52EC"/>
    <w:rsid w:val="006D536A"/>
    <w:rsid w:val="006D5987"/>
    <w:rsid w:val="006E2B1D"/>
    <w:rsid w:val="006E33BA"/>
    <w:rsid w:val="006E33DA"/>
    <w:rsid w:val="006E4B15"/>
    <w:rsid w:val="006E509B"/>
    <w:rsid w:val="006E51F4"/>
    <w:rsid w:val="006E5CEE"/>
    <w:rsid w:val="006F26A7"/>
    <w:rsid w:val="006F57C1"/>
    <w:rsid w:val="007046BA"/>
    <w:rsid w:val="00706A54"/>
    <w:rsid w:val="00707E5D"/>
    <w:rsid w:val="00710BE8"/>
    <w:rsid w:val="00711289"/>
    <w:rsid w:val="0071152F"/>
    <w:rsid w:val="00712399"/>
    <w:rsid w:val="00713F86"/>
    <w:rsid w:val="007145C2"/>
    <w:rsid w:val="00715F17"/>
    <w:rsid w:val="00717D6C"/>
    <w:rsid w:val="00720C8B"/>
    <w:rsid w:val="007219D9"/>
    <w:rsid w:val="00722F7B"/>
    <w:rsid w:val="00722FD7"/>
    <w:rsid w:val="0072427D"/>
    <w:rsid w:val="0072658A"/>
    <w:rsid w:val="00731139"/>
    <w:rsid w:val="00731C7B"/>
    <w:rsid w:val="00731EE1"/>
    <w:rsid w:val="00733F91"/>
    <w:rsid w:val="007342AB"/>
    <w:rsid w:val="00736B50"/>
    <w:rsid w:val="00737A46"/>
    <w:rsid w:val="00737DDA"/>
    <w:rsid w:val="00743705"/>
    <w:rsid w:val="007457DA"/>
    <w:rsid w:val="007462B0"/>
    <w:rsid w:val="0075114D"/>
    <w:rsid w:val="00751E04"/>
    <w:rsid w:val="00754805"/>
    <w:rsid w:val="007564E3"/>
    <w:rsid w:val="00761293"/>
    <w:rsid w:val="00764044"/>
    <w:rsid w:val="00764DBC"/>
    <w:rsid w:val="007657E0"/>
    <w:rsid w:val="00767882"/>
    <w:rsid w:val="007714A5"/>
    <w:rsid w:val="007725DF"/>
    <w:rsid w:val="00775E29"/>
    <w:rsid w:val="007779A2"/>
    <w:rsid w:val="00780618"/>
    <w:rsid w:val="007811AF"/>
    <w:rsid w:val="00782914"/>
    <w:rsid w:val="00782D45"/>
    <w:rsid w:val="00783E87"/>
    <w:rsid w:val="0078724F"/>
    <w:rsid w:val="00787D0B"/>
    <w:rsid w:val="00792B9B"/>
    <w:rsid w:val="00792D79"/>
    <w:rsid w:val="00793217"/>
    <w:rsid w:val="007A68E8"/>
    <w:rsid w:val="007A6D5C"/>
    <w:rsid w:val="007A7A99"/>
    <w:rsid w:val="007A7B47"/>
    <w:rsid w:val="007B01E0"/>
    <w:rsid w:val="007B3ED0"/>
    <w:rsid w:val="007B517C"/>
    <w:rsid w:val="007B599E"/>
    <w:rsid w:val="007B6F99"/>
    <w:rsid w:val="007C0915"/>
    <w:rsid w:val="007C26A0"/>
    <w:rsid w:val="007C50EE"/>
    <w:rsid w:val="007C6D68"/>
    <w:rsid w:val="007D2CBC"/>
    <w:rsid w:val="007D7482"/>
    <w:rsid w:val="007E1961"/>
    <w:rsid w:val="007E3894"/>
    <w:rsid w:val="007E4913"/>
    <w:rsid w:val="007E4BB7"/>
    <w:rsid w:val="007E5AEB"/>
    <w:rsid w:val="007E7629"/>
    <w:rsid w:val="007F05C9"/>
    <w:rsid w:val="007F06FB"/>
    <w:rsid w:val="007F5363"/>
    <w:rsid w:val="007F5771"/>
    <w:rsid w:val="007F71C4"/>
    <w:rsid w:val="0081072B"/>
    <w:rsid w:val="008123D1"/>
    <w:rsid w:val="00812BB8"/>
    <w:rsid w:val="008131C0"/>
    <w:rsid w:val="008147B9"/>
    <w:rsid w:val="00817F8A"/>
    <w:rsid w:val="00820379"/>
    <w:rsid w:val="00823BB0"/>
    <w:rsid w:val="008269F6"/>
    <w:rsid w:val="0083109F"/>
    <w:rsid w:val="00831740"/>
    <w:rsid w:val="008339A2"/>
    <w:rsid w:val="008368CF"/>
    <w:rsid w:val="00836B7C"/>
    <w:rsid w:val="00836DA9"/>
    <w:rsid w:val="00837EB5"/>
    <w:rsid w:val="00840C71"/>
    <w:rsid w:val="00841C56"/>
    <w:rsid w:val="0084201F"/>
    <w:rsid w:val="00842961"/>
    <w:rsid w:val="00842980"/>
    <w:rsid w:val="008440AB"/>
    <w:rsid w:val="00845EBB"/>
    <w:rsid w:val="008465A4"/>
    <w:rsid w:val="008476EC"/>
    <w:rsid w:val="00850289"/>
    <w:rsid w:val="0085197D"/>
    <w:rsid w:val="008538FE"/>
    <w:rsid w:val="00854768"/>
    <w:rsid w:val="0085496A"/>
    <w:rsid w:val="008549CA"/>
    <w:rsid w:val="008604DE"/>
    <w:rsid w:val="00863FEB"/>
    <w:rsid w:val="00863FF9"/>
    <w:rsid w:val="008720AD"/>
    <w:rsid w:val="0087389E"/>
    <w:rsid w:val="00877239"/>
    <w:rsid w:val="008825FC"/>
    <w:rsid w:val="00887550"/>
    <w:rsid w:val="008901A4"/>
    <w:rsid w:val="00894B95"/>
    <w:rsid w:val="00895583"/>
    <w:rsid w:val="00895A4B"/>
    <w:rsid w:val="008A1654"/>
    <w:rsid w:val="008A1821"/>
    <w:rsid w:val="008A2A14"/>
    <w:rsid w:val="008A444A"/>
    <w:rsid w:val="008A4C6B"/>
    <w:rsid w:val="008A5220"/>
    <w:rsid w:val="008B0570"/>
    <w:rsid w:val="008B1440"/>
    <w:rsid w:val="008B2087"/>
    <w:rsid w:val="008B3485"/>
    <w:rsid w:val="008B4E13"/>
    <w:rsid w:val="008B7BF4"/>
    <w:rsid w:val="008C05D8"/>
    <w:rsid w:val="008C466E"/>
    <w:rsid w:val="008C4DE7"/>
    <w:rsid w:val="008C5869"/>
    <w:rsid w:val="008C7254"/>
    <w:rsid w:val="008D171D"/>
    <w:rsid w:val="008D2209"/>
    <w:rsid w:val="008D3558"/>
    <w:rsid w:val="008D3F55"/>
    <w:rsid w:val="008D4FB8"/>
    <w:rsid w:val="008D7EFD"/>
    <w:rsid w:val="008E7091"/>
    <w:rsid w:val="008E7E07"/>
    <w:rsid w:val="008F1E6A"/>
    <w:rsid w:val="008F2FD5"/>
    <w:rsid w:val="008F524C"/>
    <w:rsid w:val="008F5B22"/>
    <w:rsid w:val="008F7FE0"/>
    <w:rsid w:val="00900DC3"/>
    <w:rsid w:val="00904628"/>
    <w:rsid w:val="009056A9"/>
    <w:rsid w:val="00905C55"/>
    <w:rsid w:val="00906C37"/>
    <w:rsid w:val="00910A64"/>
    <w:rsid w:val="00912358"/>
    <w:rsid w:val="009133A3"/>
    <w:rsid w:val="00921513"/>
    <w:rsid w:val="00925018"/>
    <w:rsid w:val="00926F28"/>
    <w:rsid w:val="00927686"/>
    <w:rsid w:val="00927BC1"/>
    <w:rsid w:val="00932EB0"/>
    <w:rsid w:val="009335BC"/>
    <w:rsid w:val="00934CAF"/>
    <w:rsid w:val="00934E88"/>
    <w:rsid w:val="00935557"/>
    <w:rsid w:val="00940918"/>
    <w:rsid w:val="00942155"/>
    <w:rsid w:val="0094313C"/>
    <w:rsid w:val="00943DC3"/>
    <w:rsid w:val="00945F1F"/>
    <w:rsid w:val="0094607D"/>
    <w:rsid w:val="00951B08"/>
    <w:rsid w:val="009564C4"/>
    <w:rsid w:val="00956E7F"/>
    <w:rsid w:val="0095753E"/>
    <w:rsid w:val="00962892"/>
    <w:rsid w:val="00962A57"/>
    <w:rsid w:val="00963BB4"/>
    <w:rsid w:val="00970E33"/>
    <w:rsid w:val="00972205"/>
    <w:rsid w:val="0097427A"/>
    <w:rsid w:val="009748DB"/>
    <w:rsid w:val="0097637B"/>
    <w:rsid w:val="009806B3"/>
    <w:rsid w:val="00981A38"/>
    <w:rsid w:val="00982F56"/>
    <w:rsid w:val="00982FC1"/>
    <w:rsid w:val="009835FF"/>
    <w:rsid w:val="00991FAC"/>
    <w:rsid w:val="009A0DDB"/>
    <w:rsid w:val="009A3101"/>
    <w:rsid w:val="009A4C41"/>
    <w:rsid w:val="009A58D1"/>
    <w:rsid w:val="009A5F88"/>
    <w:rsid w:val="009A6E8A"/>
    <w:rsid w:val="009A763C"/>
    <w:rsid w:val="009B00FA"/>
    <w:rsid w:val="009B0126"/>
    <w:rsid w:val="009B0FC4"/>
    <w:rsid w:val="009B0FE3"/>
    <w:rsid w:val="009B2154"/>
    <w:rsid w:val="009B2615"/>
    <w:rsid w:val="009B3823"/>
    <w:rsid w:val="009B41F6"/>
    <w:rsid w:val="009B7ACF"/>
    <w:rsid w:val="009C00AF"/>
    <w:rsid w:val="009C1791"/>
    <w:rsid w:val="009C1808"/>
    <w:rsid w:val="009C2214"/>
    <w:rsid w:val="009C33A2"/>
    <w:rsid w:val="009C4993"/>
    <w:rsid w:val="009C5C13"/>
    <w:rsid w:val="009C67A4"/>
    <w:rsid w:val="009C6A5A"/>
    <w:rsid w:val="009D0AF0"/>
    <w:rsid w:val="009D11A8"/>
    <w:rsid w:val="009D2ECB"/>
    <w:rsid w:val="009D744D"/>
    <w:rsid w:val="009E0056"/>
    <w:rsid w:val="009E029B"/>
    <w:rsid w:val="009E1475"/>
    <w:rsid w:val="009E33C0"/>
    <w:rsid w:val="009E365D"/>
    <w:rsid w:val="009E6C42"/>
    <w:rsid w:val="009E7109"/>
    <w:rsid w:val="009E7910"/>
    <w:rsid w:val="009F11C3"/>
    <w:rsid w:val="009F1A2A"/>
    <w:rsid w:val="009F3189"/>
    <w:rsid w:val="00A02FD4"/>
    <w:rsid w:val="00A06A42"/>
    <w:rsid w:val="00A12FE5"/>
    <w:rsid w:val="00A1528C"/>
    <w:rsid w:val="00A15408"/>
    <w:rsid w:val="00A22805"/>
    <w:rsid w:val="00A23817"/>
    <w:rsid w:val="00A26FE4"/>
    <w:rsid w:val="00A3023F"/>
    <w:rsid w:val="00A32B63"/>
    <w:rsid w:val="00A3445E"/>
    <w:rsid w:val="00A378A3"/>
    <w:rsid w:val="00A408EC"/>
    <w:rsid w:val="00A417CB"/>
    <w:rsid w:val="00A4187C"/>
    <w:rsid w:val="00A43C8D"/>
    <w:rsid w:val="00A454C3"/>
    <w:rsid w:val="00A45559"/>
    <w:rsid w:val="00A46ADC"/>
    <w:rsid w:val="00A476E7"/>
    <w:rsid w:val="00A54C6D"/>
    <w:rsid w:val="00A56EAE"/>
    <w:rsid w:val="00A577CA"/>
    <w:rsid w:val="00A60308"/>
    <w:rsid w:val="00A60AC1"/>
    <w:rsid w:val="00A61849"/>
    <w:rsid w:val="00A61D27"/>
    <w:rsid w:val="00A633D9"/>
    <w:rsid w:val="00A644A8"/>
    <w:rsid w:val="00A65216"/>
    <w:rsid w:val="00A65AE9"/>
    <w:rsid w:val="00A73052"/>
    <w:rsid w:val="00A73A4F"/>
    <w:rsid w:val="00A74FFB"/>
    <w:rsid w:val="00A75443"/>
    <w:rsid w:val="00A77D54"/>
    <w:rsid w:val="00A812B9"/>
    <w:rsid w:val="00A81D3E"/>
    <w:rsid w:val="00A83606"/>
    <w:rsid w:val="00A85D89"/>
    <w:rsid w:val="00A863B2"/>
    <w:rsid w:val="00A87EDE"/>
    <w:rsid w:val="00A94F9B"/>
    <w:rsid w:val="00A9536A"/>
    <w:rsid w:val="00A95BAE"/>
    <w:rsid w:val="00AA0393"/>
    <w:rsid w:val="00AA04A0"/>
    <w:rsid w:val="00AA286D"/>
    <w:rsid w:val="00AA33C3"/>
    <w:rsid w:val="00AA6298"/>
    <w:rsid w:val="00AA72C6"/>
    <w:rsid w:val="00AB0F06"/>
    <w:rsid w:val="00AB11C3"/>
    <w:rsid w:val="00AB3C5E"/>
    <w:rsid w:val="00AB5392"/>
    <w:rsid w:val="00AC0428"/>
    <w:rsid w:val="00AC0959"/>
    <w:rsid w:val="00AC3D0D"/>
    <w:rsid w:val="00AC788B"/>
    <w:rsid w:val="00AD1647"/>
    <w:rsid w:val="00AD3486"/>
    <w:rsid w:val="00AD3544"/>
    <w:rsid w:val="00AD5463"/>
    <w:rsid w:val="00AD675A"/>
    <w:rsid w:val="00AD69BE"/>
    <w:rsid w:val="00AE15D6"/>
    <w:rsid w:val="00AE1E25"/>
    <w:rsid w:val="00AE44C2"/>
    <w:rsid w:val="00AE7AA2"/>
    <w:rsid w:val="00AF1BBC"/>
    <w:rsid w:val="00AF5288"/>
    <w:rsid w:val="00B01EAA"/>
    <w:rsid w:val="00B021A8"/>
    <w:rsid w:val="00B050F5"/>
    <w:rsid w:val="00B05F86"/>
    <w:rsid w:val="00B069FE"/>
    <w:rsid w:val="00B105D9"/>
    <w:rsid w:val="00B1263C"/>
    <w:rsid w:val="00B17065"/>
    <w:rsid w:val="00B17516"/>
    <w:rsid w:val="00B22A91"/>
    <w:rsid w:val="00B26A09"/>
    <w:rsid w:val="00B274E1"/>
    <w:rsid w:val="00B30344"/>
    <w:rsid w:val="00B30BE5"/>
    <w:rsid w:val="00B31701"/>
    <w:rsid w:val="00B327BF"/>
    <w:rsid w:val="00B334D8"/>
    <w:rsid w:val="00B3433B"/>
    <w:rsid w:val="00B34B1C"/>
    <w:rsid w:val="00B35C8B"/>
    <w:rsid w:val="00B41ED9"/>
    <w:rsid w:val="00B4233F"/>
    <w:rsid w:val="00B44684"/>
    <w:rsid w:val="00B47157"/>
    <w:rsid w:val="00B50217"/>
    <w:rsid w:val="00B51154"/>
    <w:rsid w:val="00B549E3"/>
    <w:rsid w:val="00B72A46"/>
    <w:rsid w:val="00B736A5"/>
    <w:rsid w:val="00B73CCC"/>
    <w:rsid w:val="00B74430"/>
    <w:rsid w:val="00B74712"/>
    <w:rsid w:val="00B76375"/>
    <w:rsid w:val="00B77BF5"/>
    <w:rsid w:val="00B80926"/>
    <w:rsid w:val="00B833C7"/>
    <w:rsid w:val="00B8493A"/>
    <w:rsid w:val="00B86478"/>
    <w:rsid w:val="00B86671"/>
    <w:rsid w:val="00B87ACB"/>
    <w:rsid w:val="00B9418C"/>
    <w:rsid w:val="00BA0C21"/>
    <w:rsid w:val="00BA1727"/>
    <w:rsid w:val="00BA1ED8"/>
    <w:rsid w:val="00BA2A86"/>
    <w:rsid w:val="00BA5B5F"/>
    <w:rsid w:val="00BA62AF"/>
    <w:rsid w:val="00BB01B8"/>
    <w:rsid w:val="00BB0A4F"/>
    <w:rsid w:val="00BB173B"/>
    <w:rsid w:val="00BB2ACD"/>
    <w:rsid w:val="00BB3869"/>
    <w:rsid w:val="00BC3B1C"/>
    <w:rsid w:val="00BC6E90"/>
    <w:rsid w:val="00BD0BB3"/>
    <w:rsid w:val="00BD3200"/>
    <w:rsid w:val="00BE12A3"/>
    <w:rsid w:val="00BE22E8"/>
    <w:rsid w:val="00BE3348"/>
    <w:rsid w:val="00BE6435"/>
    <w:rsid w:val="00BF0511"/>
    <w:rsid w:val="00BF073F"/>
    <w:rsid w:val="00BF0DDF"/>
    <w:rsid w:val="00BF5148"/>
    <w:rsid w:val="00BF5178"/>
    <w:rsid w:val="00BF5549"/>
    <w:rsid w:val="00BF59DF"/>
    <w:rsid w:val="00BF62A9"/>
    <w:rsid w:val="00BF68E9"/>
    <w:rsid w:val="00C034E9"/>
    <w:rsid w:val="00C04B55"/>
    <w:rsid w:val="00C06BCE"/>
    <w:rsid w:val="00C100A6"/>
    <w:rsid w:val="00C119DD"/>
    <w:rsid w:val="00C12C44"/>
    <w:rsid w:val="00C16C9D"/>
    <w:rsid w:val="00C22F37"/>
    <w:rsid w:val="00C23ECF"/>
    <w:rsid w:val="00C274C4"/>
    <w:rsid w:val="00C34564"/>
    <w:rsid w:val="00C35110"/>
    <w:rsid w:val="00C3630D"/>
    <w:rsid w:val="00C37BE1"/>
    <w:rsid w:val="00C409A3"/>
    <w:rsid w:val="00C41B63"/>
    <w:rsid w:val="00C4415C"/>
    <w:rsid w:val="00C449BD"/>
    <w:rsid w:val="00C45ACF"/>
    <w:rsid w:val="00C4673B"/>
    <w:rsid w:val="00C5121C"/>
    <w:rsid w:val="00C52FCE"/>
    <w:rsid w:val="00C534E6"/>
    <w:rsid w:val="00C553A3"/>
    <w:rsid w:val="00C55AC8"/>
    <w:rsid w:val="00C57419"/>
    <w:rsid w:val="00C6115D"/>
    <w:rsid w:val="00C63189"/>
    <w:rsid w:val="00C63465"/>
    <w:rsid w:val="00C64A36"/>
    <w:rsid w:val="00C676ED"/>
    <w:rsid w:val="00C70412"/>
    <w:rsid w:val="00C72D99"/>
    <w:rsid w:val="00C750BF"/>
    <w:rsid w:val="00C75A29"/>
    <w:rsid w:val="00C76889"/>
    <w:rsid w:val="00C77CE0"/>
    <w:rsid w:val="00C805B8"/>
    <w:rsid w:val="00C826C7"/>
    <w:rsid w:val="00C82E16"/>
    <w:rsid w:val="00C842BC"/>
    <w:rsid w:val="00C85C0B"/>
    <w:rsid w:val="00C918D4"/>
    <w:rsid w:val="00C91E9F"/>
    <w:rsid w:val="00C92E60"/>
    <w:rsid w:val="00C96367"/>
    <w:rsid w:val="00CA78F5"/>
    <w:rsid w:val="00CB0B2A"/>
    <w:rsid w:val="00CB18A9"/>
    <w:rsid w:val="00CB200C"/>
    <w:rsid w:val="00CB2863"/>
    <w:rsid w:val="00CB488B"/>
    <w:rsid w:val="00CB5226"/>
    <w:rsid w:val="00CC1E7A"/>
    <w:rsid w:val="00CC377E"/>
    <w:rsid w:val="00CC38D7"/>
    <w:rsid w:val="00CC3F44"/>
    <w:rsid w:val="00CD0832"/>
    <w:rsid w:val="00CD3177"/>
    <w:rsid w:val="00CD3DD1"/>
    <w:rsid w:val="00CD5843"/>
    <w:rsid w:val="00CE268C"/>
    <w:rsid w:val="00CE2F38"/>
    <w:rsid w:val="00CE3F21"/>
    <w:rsid w:val="00CE4EE3"/>
    <w:rsid w:val="00CE5445"/>
    <w:rsid w:val="00CE54B5"/>
    <w:rsid w:val="00CF147B"/>
    <w:rsid w:val="00CF237A"/>
    <w:rsid w:val="00CF3B6A"/>
    <w:rsid w:val="00CF50CC"/>
    <w:rsid w:val="00CF5CF5"/>
    <w:rsid w:val="00CF7812"/>
    <w:rsid w:val="00D0020D"/>
    <w:rsid w:val="00D06824"/>
    <w:rsid w:val="00D11F91"/>
    <w:rsid w:val="00D13BFB"/>
    <w:rsid w:val="00D14E2B"/>
    <w:rsid w:val="00D17649"/>
    <w:rsid w:val="00D179D2"/>
    <w:rsid w:val="00D20E03"/>
    <w:rsid w:val="00D21374"/>
    <w:rsid w:val="00D2265E"/>
    <w:rsid w:val="00D229FB"/>
    <w:rsid w:val="00D234AD"/>
    <w:rsid w:val="00D25FC1"/>
    <w:rsid w:val="00D2709F"/>
    <w:rsid w:val="00D271FC"/>
    <w:rsid w:val="00D27338"/>
    <w:rsid w:val="00D30501"/>
    <w:rsid w:val="00D33577"/>
    <w:rsid w:val="00D3636D"/>
    <w:rsid w:val="00D40176"/>
    <w:rsid w:val="00D40F36"/>
    <w:rsid w:val="00D41E3A"/>
    <w:rsid w:val="00D41FBE"/>
    <w:rsid w:val="00D44C51"/>
    <w:rsid w:val="00D51A03"/>
    <w:rsid w:val="00D5433C"/>
    <w:rsid w:val="00D54924"/>
    <w:rsid w:val="00D552B3"/>
    <w:rsid w:val="00D57A6D"/>
    <w:rsid w:val="00D6108A"/>
    <w:rsid w:val="00D6164E"/>
    <w:rsid w:val="00D622D2"/>
    <w:rsid w:val="00D6336D"/>
    <w:rsid w:val="00D63D51"/>
    <w:rsid w:val="00D649D9"/>
    <w:rsid w:val="00D6688C"/>
    <w:rsid w:val="00D67A90"/>
    <w:rsid w:val="00D700BF"/>
    <w:rsid w:val="00D70BC3"/>
    <w:rsid w:val="00D7155D"/>
    <w:rsid w:val="00D7209E"/>
    <w:rsid w:val="00D723EC"/>
    <w:rsid w:val="00D76D78"/>
    <w:rsid w:val="00D81508"/>
    <w:rsid w:val="00D817CD"/>
    <w:rsid w:val="00D837F0"/>
    <w:rsid w:val="00D855EF"/>
    <w:rsid w:val="00D85E1B"/>
    <w:rsid w:val="00D860E7"/>
    <w:rsid w:val="00D86ADB"/>
    <w:rsid w:val="00D9241C"/>
    <w:rsid w:val="00D92496"/>
    <w:rsid w:val="00D92617"/>
    <w:rsid w:val="00D9655B"/>
    <w:rsid w:val="00DA28C1"/>
    <w:rsid w:val="00DA2A10"/>
    <w:rsid w:val="00DA3B43"/>
    <w:rsid w:val="00DA45CF"/>
    <w:rsid w:val="00DA6E13"/>
    <w:rsid w:val="00DA75F3"/>
    <w:rsid w:val="00DB03BE"/>
    <w:rsid w:val="00DB4D66"/>
    <w:rsid w:val="00DB5C9E"/>
    <w:rsid w:val="00DB64CA"/>
    <w:rsid w:val="00DC2855"/>
    <w:rsid w:val="00DC5213"/>
    <w:rsid w:val="00DC6634"/>
    <w:rsid w:val="00DD07A5"/>
    <w:rsid w:val="00DD39AF"/>
    <w:rsid w:val="00DE0252"/>
    <w:rsid w:val="00DE0909"/>
    <w:rsid w:val="00DE1415"/>
    <w:rsid w:val="00DE28CA"/>
    <w:rsid w:val="00DE367A"/>
    <w:rsid w:val="00DE5964"/>
    <w:rsid w:val="00DE6094"/>
    <w:rsid w:val="00DE6D60"/>
    <w:rsid w:val="00DE6F64"/>
    <w:rsid w:val="00DF063F"/>
    <w:rsid w:val="00DF1A66"/>
    <w:rsid w:val="00DF292F"/>
    <w:rsid w:val="00DF418F"/>
    <w:rsid w:val="00DF42D4"/>
    <w:rsid w:val="00DF5BFE"/>
    <w:rsid w:val="00DF730B"/>
    <w:rsid w:val="00DF7C2A"/>
    <w:rsid w:val="00E039A7"/>
    <w:rsid w:val="00E0474F"/>
    <w:rsid w:val="00E04997"/>
    <w:rsid w:val="00E11DAA"/>
    <w:rsid w:val="00E12FE8"/>
    <w:rsid w:val="00E13D4A"/>
    <w:rsid w:val="00E165B2"/>
    <w:rsid w:val="00E1781E"/>
    <w:rsid w:val="00E21544"/>
    <w:rsid w:val="00E24CA5"/>
    <w:rsid w:val="00E31085"/>
    <w:rsid w:val="00E312A3"/>
    <w:rsid w:val="00E31C62"/>
    <w:rsid w:val="00E32671"/>
    <w:rsid w:val="00E3299E"/>
    <w:rsid w:val="00E330E6"/>
    <w:rsid w:val="00E338D7"/>
    <w:rsid w:val="00E342E2"/>
    <w:rsid w:val="00E361F8"/>
    <w:rsid w:val="00E3633C"/>
    <w:rsid w:val="00E36592"/>
    <w:rsid w:val="00E37762"/>
    <w:rsid w:val="00E405BE"/>
    <w:rsid w:val="00E409D0"/>
    <w:rsid w:val="00E44A70"/>
    <w:rsid w:val="00E45A8E"/>
    <w:rsid w:val="00E46B68"/>
    <w:rsid w:val="00E503A5"/>
    <w:rsid w:val="00E51022"/>
    <w:rsid w:val="00E52042"/>
    <w:rsid w:val="00E521BC"/>
    <w:rsid w:val="00E56678"/>
    <w:rsid w:val="00E57F06"/>
    <w:rsid w:val="00E60246"/>
    <w:rsid w:val="00E61954"/>
    <w:rsid w:val="00E621AD"/>
    <w:rsid w:val="00E62830"/>
    <w:rsid w:val="00E67871"/>
    <w:rsid w:val="00E71FDA"/>
    <w:rsid w:val="00E7564B"/>
    <w:rsid w:val="00E821D6"/>
    <w:rsid w:val="00E8239D"/>
    <w:rsid w:val="00E87E85"/>
    <w:rsid w:val="00E932B0"/>
    <w:rsid w:val="00E93509"/>
    <w:rsid w:val="00E94542"/>
    <w:rsid w:val="00E94A30"/>
    <w:rsid w:val="00EA2013"/>
    <w:rsid w:val="00EB07E7"/>
    <w:rsid w:val="00EB0868"/>
    <w:rsid w:val="00EB1D5E"/>
    <w:rsid w:val="00EB6363"/>
    <w:rsid w:val="00EB73DE"/>
    <w:rsid w:val="00EC3BF4"/>
    <w:rsid w:val="00EC41CF"/>
    <w:rsid w:val="00EC74E6"/>
    <w:rsid w:val="00ED057F"/>
    <w:rsid w:val="00ED13BA"/>
    <w:rsid w:val="00ED1911"/>
    <w:rsid w:val="00ED2066"/>
    <w:rsid w:val="00ED3F2C"/>
    <w:rsid w:val="00ED4787"/>
    <w:rsid w:val="00ED6FD6"/>
    <w:rsid w:val="00ED74F2"/>
    <w:rsid w:val="00ED7736"/>
    <w:rsid w:val="00EE0F66"/>
    <w:rsid w:val="00EE236D"/>
    <w:rsid w:val="00EE25D5"/>
    <w:rsid w:val="00EE462B"/>
    <w:rsid w:val="00EE574D"/>
    <w:rsid w:val="00EE6121"/>
    <w:rsid w:val="00EE690F"/>
    <w:rsid w:val="00EE7C9A"/>
    <w:rsid w:val="00EF0DB3"/>
    <w:rsid w:val="00EF1205"/>
    <w:rsid w:val="00EF3252"/>
    <w:rsid w:val="00EF3BE2"/>
    <w:rsid w:val="00EF421F"/>
    <w:rsid w:val="00EF440E"/>
    <w:rsid w:val="00EF509E"/>
    <w:rsid w:val="00EF5D32"/>
    <w:rsid w:val="00EF7D54"/>
    <w:rsid w:val="00F003CF"/>
    <w:rsid w:val="00F00AC2"/>
    <w:rsid w:val="00F0193E"/>
    <w:rsid w:val="00F0450C"/>
    <w:rsid w:val="00F04C04"/>
    <w:rsid w:val="00F06116"/>
    <w:rsid w:val="00F06CBE"/>
    <w:rsid w:val="00F0749B"/>
    <w:rsid w:val="00F11F95"/>
    <w:rsid w:val="00F122AD"/>
    <w:rsid w:val="00F128E8"/>
    <w:rsid w:val="00F14716"/>
    <w:rsid w:val="00F22D4E"/>
    <w:rsid w:val="00F23459"/>
    <w:rsid w:val="00F24A6C"/>
    <w:rsid w:val="00F266BD"/>
    <w:rsid w:val="00F26BBD"/>
    <w:rsid w:val="00F3202D"/>
    <w:rsid w:val="00F32C0C"/>
    <w:rsid w:val="00F33223"/>
    <w:rsid w:val="00F3345A"/>
    <w:rsid w:val="00F34492"/>
    <w:rsid w:val="00F35499"/>
    <w:rsid w:val="00F36A59"/>
    <w:rsid w:val="00F41A05"/>
    <w:rsid w:val="00F43C58"/>
    <w:rsid w:val="00F4407A"/>
    <w:rsid w:val="00F47DBE"/>
    <w:rsid w:val="00F50B8D"/>
    <w:rsid w:val="00F52DEE"/>
    <w:rsid w:val="00F567A2"/>
    <w:rsid w:val="00F57A81"/>
    <w:rsid w:val="00F57BC5"/>
    <w:rsid w:val="00F604AB"/>
    <w:rsid w:val="00F60765"/>
    <w:rsid w:val="00F61C84"/>
    <w:rsid w:val="00F63DDE"/>
    <w:rsid w:val="00F655BF"/>
    <w:rsid w:val="00F65615"/>
    <w:rsid w:val="00F85D51"/>
    <w:rsid w:val="00F91E56"/>
    <w:rsid w:val="00F95DBE"/>
    <w:rsid w:val="00F962AB"/>
    <w:rsid w:val="00F964ED"/>
    <w:rsid w:val="00F96F13"/>
    <w:rsid w:val="00F9788A"/>
    <w:rsid w:val="00F97B78"/>
    <w:rsid w:val="00F97BF5"/>
    <w:rsid w:val="00FA073D"/>
    <w:rsid w:val="00FB2C50"/>
    <w:rsid w:val="00FB40AC"/>
    <w:rsid w:val="00FB5CBE"/>
    <w:rsid w:val="00FC452B"/>
    <w:rsid w:val="00FC72DD"/>
    <w:rsid w:val="00FD0366"/>
    <w:rsid w:val="00FD1C86"/>
    <w:rsid w:val="00FD3A12"/>
    <w:rsid w:val="00FD47B2"/>
    <w:rsid w:val="00FD4F37"/>
    <w:rsid w:val="00FF4BC1"/>
    <w:rsid w:val="00FF5307"/>
    <w:rsid w:val="00FF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C92F6"/>
  <w14:defaultImageDpi w14:val="96"/>
  <w15:docId w15:val="{29AEFADB-22E2-4BD0-A43D-6D52D643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
    <w:semiHidden/>
    <w:unhideWhenUsed/>
    <w:qFormat/>
    <w:rsid w:val="003C372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customStyle="1" w:styleId="comment">
    <w:name w:val="*comment"/>
    <w:uiPriority w:val="99"/>
    <w:pPr>
      <w:pBdr>
        <w:top w:val="single" w:sz="4" w:space="1" w:color="C2D69B"/>
        <w:left w:val="single" w:sz="4" w:space="4" w:color="C2D69B"/>
        <w:bottom w:val="single" w:sz="4" w:space="1" w:color="C2D69B"/>
        <w:right w:val="single" w:sz="4" w:space="4" w:color="C2D69B"/>
      </w:pBdr>
      <w:shd w:val="clear" w:color="auto" w:fill="E6E6E6"/>
      <w:autoSpaceDE w:val="0"/>
      <w:autoSpaceDN w:val="0"/>
      <w:adjustRightInd w:val="0"/>
      <w:spacing w:after="0" w:line="240" w:lineRule="auto"/>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s="Lucida Console"/>
      <w:color w:val="333399"/>
      <w:sz w:val="16"/>
      <w:szCs w:val="16"/>
    </w:rPr>
  </w:style>
  <w:style w:type="paragraph" w:customStyle="1" w:styleId="import">
    <w:name w:val="* import"/>
    <w:uiPriority w:val="99"/>
    <w:pPr>
      <w:autoSpaceDE w:val="0"/>
      <w:autoSpaceDN w:val="0"/>
      <w:adjustRightInd w:val="0"/>
      <w:spacing w:after="0" w:line="240" w:lineRule="auto"/>
    </w:pPr>
    <w:rPr>
      <w:rFonts w:ascii="Arial" w:hAnsi="Arial" w:cs="Arial"/>
      <w:sz w:val="16"/>
      <w:szCs w:val="16"/>
    </w:rPr>
  </w:style>
  <w:style w:type="character" w:customStyle="1" w:styleId="commentlabel">
    <w:name w:val="*comment label"/>
    <w:uiPriority w:val="99"/>
    <w:rPr>
      <w:rFonts w:ascii="Lucida Console" w:hAnsi="Lucida Console" w:cs="Lucida Console"/>
      <w:i/>
      <w:iCs/>
      <w:color w:val="333399"/>
      <w:sz w:val="20"/>
      <w:szCs w:val="20"/>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sz w:val="16"/>
      <w:szCs w:val="16"/>
    </w:rPr>
  </w:style>
  <w:style w:type="paragraph" w:customStyle="1" w:styleId="ReportHeader">
    <w:name w:val="Report Header"/>
    <w:uiPriority w:val="99"/>
    <w:pPr>
      <w:keepNext/>
      <w:autoSpaceDE w:val="0"/>
      <w:autoSpaceDN w:val="0"/>
      <w:adjustRightInd w:val="0"/>
      <w:spacing w:after="0" w:line="240" w:lineRule="auto"/>
      <w:jc w:val="center"/>
      <w:outlineLvl w:val="0"/>
    </w:pPr>
    <w:rPr>
      <w:rFonts w:ascii="Arial" w:hAnsi="Arial" w:cs="Arial"/>
      <w:b/>
      <w:bCs/>
      <w:sz w:val="28"/>
      <w:szCs w:val="28"/>
    </w:rPr>
  </w:style>
  <w:style w:type="paragraph" w:customStyle="1" w:styleId="Heading3-Indent">
    <w:name w:val="Heading 3 - Indent"/>
    <w:uiPriority w:val="99"/>
    <w:pPr>
      <w:keepNext/>
      <w:autoSpaceDE w:val="0"/>
      <w:autoSpaceDN w:val="0"/>
      <w:adjustRightInd w:val="0"/>
      <w:spacing w:after="0" w:line="240" w:lineRule="auto"/>
      <w:ind w:left="360"/>
      <w:outlineLvl w:val="2"/>
    </w:pPr>
    <w:rPr>
      <w:rFonts w:ascii="Arial" w:hAnsi="Arial" w:cs="Arial"/>
      <w:b/>
      <w:bCs/>
      <w:sz w:val="20"/>
      <w:szCs w:val="20"/>
    </w:rPr>
  </w:style>
  <w:style w:type="paragraph" w:customStyle="1" w:styleId="Text">
    <w:name w:val="Text"/>
    <w:uiPriority w:val="99"/>
    <w:pPr>
      <w:autoSpaceDE w:val="0"/>
      <w:autoSpaceDN w:val="0"/>
      <w:adjustRightInd w:val="0"/>
      <w:spacing w:after="0" w:line="240" w:lineRule="auto"/>
      <w:ind w:left="720"/>
    </w:pPr>
    <w:rPr>
      <w:rFonts w:ascii="Arial" w:hAnsi="Arial" w:cs="Arial"/>
      <w:sz w:val="20"/>
      <w:szCs w:val="20"/>
    </w:rPr>
  </w:style>
  <w:style w:type="paragraph" w:customStyle="1" w:styleId="Text-Citation">
    <w:name w:val="Text - Citation"/>
    <w:uiPriority w:val="99"/>
    <w:pPr>
      <w:autoSpaceDE w:val="0"/>
      <w:autoSpaceDN w:val="0"/>
      <w:adjustRightInd w:val="0"/>
      <w:spacing w:after="0" w:line="240" w:lineRule="auto"/>
      <w:ind w:left="1080" w:hanging="360"/>
    </w:pPr>
    <w:rPr>
      <w:rFonts w:ascii="Arial" w:hAnsi="Arial" w:cs="Arial"/>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sz w:val="20"/>
      <w:szCs w:val="20"/>
    </w:rPr>
  </w:style>
  <w:style w:type="character" w:styleId="PageNumber">
    <w:name w:val="page number"/>
    <w:basedOn w:val="DefaultParagraphFont"/>
    <w:uiPriority w:val="99"/>
    <w:rPr>
      <w:rFonts w:ascii="Arial" w:hAnsi="Arial" w:cs="Arial"/>
      <w:sz w:val="20"/>
      <w:szCs w:val="20"/>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720" w:hanging="720"/>
    </w:pPr>
    <w:rPr>
      <w:rFonts w:ascii="Lucida Console" w:hAnsi="Lucida Console" w:cs="Lucida Console"/>
      <w:color w:val="000080"/>
      <w:sz w:val="16"/>
      <w:szCs w:val="16"/>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sz w:val="16"/>
      <w:szCs w:val="16"/>
    </w:rPr>
  </w:style>
  <w:style w:type="character" w:customStyle="1" w:styleId="codeChar0">
    <w:name w:val="*code Char"/>
    <w:link w:val="code0"/>
    <w:uiPriority w:val="99"/>
    <w:rPr>
      <w:rFonts w:ascii="Lucida Console" w:hAnsi="Lucida Console" w:cs="Lucida Console"/>
      <w:color w:val="333399"/>
      <w:sz w:val="16"/>
      <w:szCs w:val="16"/>
    </w:rPr>
  </w:style>
  <w:style w:type="character" w:styleId="Hyperlink">
    <w:name w:val="Hyperlink"/>
    <w:basedOn w:val="DefaultParagraphFont"/>
    <w:uiPriority w:val="99"/>
    <w:unhideWhenUsed/>
    <w:rsid w:val="003247FB"/>
    <w:rPr>
      <w:color w:val="0563C1" w:themeColor="hyperlink"/>
      <w:u w:val="single"/>
    </w:rPr>
  </w:style>
  <w:style w:type="character" w:styleId="UnresolvedMention">
    <w:name w:val="Unresolved Mention"/>
    <w:basedOn w:val="DefaultParagraphFont"/>
    <w:uiPriority w:val="99"/>
    <w:semiHidden/>
    <w:unhideWhenUsed/>
    <w:rsid w:val="003247FB"/>
    <w:rPr>
      <w:color w:val="605E5C"/>
      <w:shd w:val="clear" w:color="auto" w:fill="E1DFDD"/>
    </w:rPr>
  </w:style>
  <w:style w:type="paragraph" w:styleId="ListParagraph">
    <w:name w:val="List Paragraph"/>
    <w:basedOn w:val="Normal"/>
    <w:uiPriority w:val="34"/>
    <w:qFormat/>
    <w:rsid w:val="00737A46"/>
    <w:pPr>
      <w:ind w:left="720"/>
    </w:pPr>
  </w:style>
  <w:style w:type="paragraph" w:customStyle="1" w:styleId="Content1">
    <w:name w:val="Content 1"/>
    <w:link w:val="Content1Char"/>
    <w:uiPriority w:val="99"/>
    <w:rsid w:val="00982F56"/>
    <w:pPr>
      <w:widowControl w:val="0"/>
      <w:autoSpaceDE w:val="0"/>
      <w:autoSpaceDN w:val="0"/>
      <w:adjustRightInd w:val="0"/>
      <w:spacing w:after="0" w:line="240" w:lineRule="auto"/>
      <w:ind w:left="1080" w:hanging="360"/>
    </w:pPr>
    <w:rPr>
      <w:rFonts w:ascii="Arial" w:hAnsi="Arial" w:cs="Arial"/>
      <w:sz w:val="20"/>
      <w:szCs w:val="20"/>
    </w:rPr>
  </w:style>
  <w:style w:type="character" w:customStyle="1" w:styleId="Content1Char">
    <w:name w:val="Content 1 Char"/>
    <w:link w:val="Content1"/>
    <w:uiPriority w:val="99"/>
    <w:locked/>
    <w:rsid w:val="00982F56"/>
    <w:rPr>
      <w:rFonts w:ascii="Arial" w:hAnsi="Arial" w:cs="Arial"/>
      <w:sz w:val="20"/>
      <w:szCs w:val="20"/>
    </w:rPr>
  </w:style>
  <w:style w:type="character" w:customStyle="1" w:styleId="section3Char">
    <w:name w:val="section_3 Char"/>
    <w:link w:val="section3"/>
    <w:uiPriority w:val="99"/>
    <w:locked/>
    <w:rsid w:val="00D30501"/>
    <w:rPr>
      <w:rFonts w:ascii="Arial" w:hAnsi="Arial" w:cs="Arial"/>
      <w:b/>
      <w:bCs/>
      <w:sz w:val="20"/>
      <w:szCs w:val="20"/>
    </w:rPr>
  </w:style>
  <w:style w:type="paragraph" w:customStyle="1" w:styleId="section3">
    <w:name w:val="section_3"/>
    <w:link w:val="section3Char"/>
    <w:uiPriority w:val="99"/>
    <w:rsid w:val="00D30501"/>
    <w:pPr>
      <w:tabs>
        <w:tab w:val="left" w:pos="1080"/>
      </w:tabs>
      <w:autoSpaceDE w:val="0"/>
      <w:autoSpaceDN w:val="0"/>
      <w:adjustRightInd w:val="0"/>
      <w:spacing w:after="0" w:line="240" w:lineRule="auto"/>
      <w:ind w:left="1080" w:hanging="360"/>
    </w:pPr>
    <w:rPr>
      <w:rFonts w:ascii="Arial" w:hAnsi="Arial" w:cs="Arial"/>
      <w:b/>
      <w:bCs/>
      <w:sz w:val="20"/>
      <w:szCs w:val="20"/>
    </w:rPr>
  </w:style>
  <w:style w:type="character" w:customStyle="1" w:styleId="sr-only">
    <w:name w:val="sr-only"/>
    <w:basedOn w:val="DefaultParagraphFont"/>
    <w:rsid w:val="008C4DE7"/>
  </w:style>
  <w:style w:type="character" w:customStyle="1" w:styleId="text0">
    <w:name w:val="text"/>
    <w:basedOn w:val="DefaultParagraphFont"/>
    <w:rsid w:val="008C4DE7"/>
  </w:style>
  <w:style w:type="character" w:styleId="FollowedHyperlink">
    <w:name w:val="FollowedHyperlink"/>
    <w:basedOn w:val="DefaultParagraphFont"/>
    <w:uiPriority w:val="99"/>
    <w:semiHidden/>
    <w:unhideWhenUsed/>
    <w:rsid w:val="00F655BF"/>
    <w:rPr>
      <w:color w:val="954F72" w:themeColor="followedHyperlink"/>
      <w:u w:val="single"/>
    </w:rPr>
  </w:style>
  <w:style w:type="paragraph" w:customStyle="1" w:styleId="EndNoteBibliography">
    <w:name w:val="EndNote Bibliography"/>
    <w:basedOn w:val="Normal"/>
    <w:link w:val="EndNoteBibliographyChar"/>
    <w:rsid w:val="0060661E"/>
    <w:pPr>
      <w:autoSpaceDE/>
      <w:autoSpaceDN/>
      <w:adjustRightInd/>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60661E"/>
    <w:rPr>
      <w:rFonts w:ascii="Calibri" w:eastAsiaTheme="minorHAnsi" w:hAnsi="Calibri" w:cs="Calibri"/>
      <w:noProof/>
    </w:rPr>
  </w:style>
  <w:style w:type="paragraph" w:customStyle="1" w:styleId="Default">
    <w:name w:val="Default"/>
    <w:rsid w:val="003E210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D92496"/>
    <w:rPr>
      <w:i/>
      <w:iCs/>
    </w:rPr>
  </w:style>
  <w:style w:type="paragraph" w:styleId="NormalWeb">
    <w:name w:val="Normal (Web)"/>
    <w:basedOn w:val="Normal"/>
    <w:uiPriority w:val="99"/>
    <w:unhideWhenUsed/>
    <w:rsid w:val="00D92496"/>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itation">
    <w:name w:val="citation"/>
    <w:basedOn w:val="Normal"/>
    <w:rsid w:val="00D92496"/>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C372F"/>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6403">
      <w:bodyDiv w:val="1"/>
      <w:marLeft w:val="0"/>
      <w:marRight w:val="0"/>
      <w:marTop w:val="0"/>
      <w:marBottom w:val="0"/>
      <w:divBdr>
        <w:top w:val="none" w:sz="0" w:space="0" w:color="auto"/>
        <w:left w:val="none" w:sz="0" w:space="0" w:color="auto"/>
        <w:bottom w:val="none" w:sz="0" w:space="0" w:color="auto"/>
        <w:right w:val="none" w:sz="0" w:space="0" w:color="auto"/>
      </w:divBdr>
      <w:divsChild>
        <w:div w:id="1212115327">
          <w:marLeft w:val="0"/>
          <w:marRight w:val="0"/>
          <w:marTop w:val="0"/>
          <w:marBottom w:val="0"/>
          <w:divBdr>
            <w:top w:val="single" w:sz="6" w:space="0" w:color="AAAAAA"/>
            <w:left w:val="none" w:sz="0" w:space="0" w:color="auto"/>
            <w:bottom w:val="none" w:sz="0" w:space="0" w:color="auto"/>
            <w:right w:val="none" w:sz="0" w:space="0" w:color="auto"/>
          </w:divBdr>
          <w:divsChild>
            <w:div w:id="1173379330">
              <w:marLeft w:val="0"/>
              <w:marRight w:val="0"/>
              <w:marTop w:val="0"/>
              <w:marBottom w:val="0"/>
              <w:divBdr>
                <w:top w:val="none" w:sz="0" w:space="0" w:color="auto"/>
                <w:left w:val="none" w:sz="0" w:space="0" w:color="auto"/>
                <w:bottom w:val="none" w:sz="0" w:space="0" w:color="auto"/>
                <w:right w:val="none" w:sz="0" w:space="0" w:color="auto"/>
              </w:divBdr>
              <w:divsChild>
                <w:div w:id="20062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8999">
          <w:marLeft w:val="0"/>
          <w:marRight w:val="0"/>
          <w:marTop w:val="150"/>
          <w:marBottom w:val="150"/>
          <w:divBdr>
            <w:top w:val="none" w:sz="0" w:space="0" w:color="auto"/>
            <w:left w:val="none" w:sz="0" w:space="0" w:color="auto"/>
            <w:bottom w:val="none" w:sz="0" w:space="0" w:color="auto"/>
            <w:right w:val="none" w:sz="0" w:space="0" w:color="auto"/>
          </w:divBdr>
        </w:div>
        <w:div w:id="2103841135">
          <w:marLeft w:val="0"/>
          <w:marRight w:val="0"/>
          <w:marTop w:val="150"/>
          <w:marBottom w:val="0"/>
          <w:divBdr>
            <w:top w:val="single" w:sz="6" w:space="8" w:color="DDDDDD"/>
            <w:left w:val="single" w:sz="6" w:space="8" w:color="DDDDDD"/>
            <w:bottom w:val="single" w:sz="6" w:space="8" w:color="DDDDDD"/>
            <w:right w:val="single" w:sz="6" w:space="8" w:color="DDDDDD"/>
          </w:divBdr>
          <w:divsChild>
            <w:div w:id="203830609">
              <w:marLeft w:val="0"/>
              <w:marRight w:val="0"/>
              <w:marTop w:val="60"/>
              <w:marBottom w:val="0"/>
              <w:divBdr>
                <w:top w:val="none" w:sz="0" w:space="0" w:color="auto"/>
                <w:left w:val="none" w:sz="0" w:space="0" w:color="auto"/>
                <w:bottom w:val="none" w:sz="0" w:space="0" w:color="auto"/>
                <w:right w:val="none" w:sz="0" w:space="0" w:color="auto"/>
              </w:divBdr>
            </w:div>
          </w:divsChild>
        </w:div>
        <w:div w:id="1394160387">
          <w:marLeft w:val="0"/>
          <w:marRight w:val="0"/>
          <w:marTop w:val="150"/>
          <w:marBottom w:val="0"/>
          <w:divBdr>
            <w:top w:val="none" w:sz="0" w:space="0" w:color="auto"/>
            <w:left w:val="none" w:sz="0" w:space="0" w:color="auto"/>
            <w:bottom w:val="none" w:sz="0" w:space="0" w:color="auto"/>
            <w:right w:val="none" w:sz="0" w:space="0" w:color="auto"/>
          </w:divBdr>
        </w:div>
        <w:div w:id="241989020">
          <w:marLeft w:val="0"/>
          <w:marRight w:val="0"/>
          <w:marTop w:val="150"/>
          <w:marBottom w:val="0"/>
          <w:divBdr>
            <w:top w:val="none" w:sz="0" w:space="0" w:color="auto"/>
            <w:left w:val="none" w:sz="0" w:space="0" w:color="auto"/>
            <w:bottom w:val="none" w:sz="0" w:space="0" w:color="auto"/>
            <w:right w:val="none" w:sz="0" w:space="0" w:color="auto"/>
          </w:divBdr>
        </w:div>
      </w:divsChild>
    </w:div>
    <w:div w:id="191266795">
      <w:bodyDiv w:val="1"/>
      <w:marLeft w:val="0"/>
      <w:marRight w:val="0"/>
      <w:marTop w:val="0"/>
      <w:marBottom w:val="0"/>
      <w:divBdr>
        <w:top w:val="none" w:sz="0" w:space="0" w:color="auto"/>
        <w:left w:val="none" w:sz="0" w:space="0" w:color="auto"/>
        <w:bottom w:val="none" w:sz="0" w:space="0" w:color="auto"/>
        <w:right w:val="none" w:sz="0" w:space="0" w:color="auto"/>
      </w:divBdr>
    </w:div>
    <w:div w:id="455488069">
      <w:bodyDiv w:val="1"/>
      <w:marLeft w:val="0"/>
      <w:marRight w:val="0"/>
      <w:marTop w:val="0"/>
      <w:marBottom w:val="0"/>
      <w:divBdr>
        <w:top w:val="none" w:sz="0" w:space="0" w:color="auto"/>
        <w:left w:val="none" w:sz="0" w:space="0" w:color="auto"/>
        <w:bottom w:val="none" w:sz="0" w:space="0" w:color="auto"/>
        <w:right w:val="none" w:sz="0" w:space="0" w:color="auto"/>
      </w:divBdr>
    </w:div>
    <w:div w:id="1052464162">
      <w:bodyDiv w:val="1"/>
      <w:marLeft w:val="0"/>
      <w:marRight w:val="0"/>
      <w:marTop w:val="0"/>
      <w:marBottom w:val="0"/>
      <w:divBdr>
        <w:top w:val="none" w:sz="0" w:space="0" w:color="auto"/>
        <w:left w:val="none" w:sz="0" w:space="0" w:color="auto"/>
        <w:bottom w:val="none" w:sz="0" w:space="0" w:color="auto"/>
        <w:right w:val="none" w:sz="0" w:space="0" w:color="auto"/>
      </w:divBdr>
    </w:div>
    <w:div w:id="20487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01/2021.06.14.2125823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commons.odu.edu/gradposters2023_healthsciences/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galadim@od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EE3ECB74B2F49BCEFD559F670ADED" ma:contentTypeVersion="12" ma:contentTypeDescription="Create a new document." ma:contentTypeScope="" ma:versionID="74b3f41e2054e6b4c673795db485cf77">
  <xsd:schema xmlns:xsd="http://www.w3.org/2001/XMLSchema" xmlns:xs="http://www.w3.org/2001/XMLSchema" xmlns:p="http://schemas.microsoft.com/office/2006/metadata/properties" xmlns:ns3="d4f4061a-4145-439f-90b6-c65ad7f5487e" xmlns:ns4="e2d374a6-a221-4430-bfcd-d8059b13d4a7" targetNamespace="http://schemas.microsoft.com/office/2006/metadata/properties" ma:root="true" ma:fieldsID="eb6a6400c23b05ae137df56d92bf6c23" ns3:_="" ns4:_="">
    <xsd:import namespace="d4f4061a-4145-439f-90b6-c65ad7f5487e"/>
    <xsd:import namespace="e2d374a6-a221-4430-bfcd-d8059b13d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4061a-4145-439f-90b6-c65ad7f54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74a6-a221-4430-bfcd-d8059b13d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B737E-6AC4-4AB7-AC3F-E113D4C81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50574-432D-48BE-938C-13BB6EFCA850}">
  <ds:schemaRefs>
    <ds:schemaRef ds:uri="http://schemas.microsoft.com/sharepoint/v3/contenttype/forms"/>
  </ds:schemaRefs>
</ds:datastoreItem>
</file>

<file path=customXml/itemProps3.xml><?xml version="1.0" encoding="utf-8"?>
<ds:datastoreItem xmlns:ds="http://schemas.openxmlformats.org/officeDocument/2006/customXml" ds:itemID="{04B1DFB4-8F5A-4C19-AC34-D41BF127C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4061a-4145-439f-90b6-c65ad7f5487e"/>
    <ds:schemaRef ds:uri="e2d374a6-a221-4430-bfcd-d8059b13d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7970</Words>
  <Characters>51017</Characters>
  <Application>Microsoft Office Word</Application>
  <DocSecurity>0</DocSecurity>
  <Lines>1145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Galadima, Hadiza</dc:creator>
  <cp:keywords/>
  <dc:description/>
  <cp:lastModifiedBy>Galadima, Hadiza</cp:lastModifiedBy>
  <cp:revision>60</cp:revision>
  <cp:lastPrinted>2024-06-06T00:43:00Z</cp:lastPrinted>
  <dcterms:created xsi:type="dcterms:W3CDTF">2026-02-04T02:13:00Z</dcterms:created>
  <dcterms:modified xsi:type="dcterms:W3CDTF">2026-04-03T20:14:00Z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0x01010090DEE3ECB74B2F49BCEFD559F670ADED</vt:lpwstr>
  </property>
</Properties>
</file>